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3C57" w:rsidRPr="000B07F5" w:rsidRDefault="00B35600" w:rsidP="00483C57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proofErr w:type="spellStart"/>
      <w:r>
        <w:rPr>
          <w:rFonts w:ascii="휴먼모음T" w:eastAsia="휴먼모음T" w:hint="eastAsia"/>
          <w:b/>
          <w:sz w:val="28"/>
          <w:szCs w:val="28"/>
        </w:rPr>
        <w:t>무전기스마트폰을</w:t>
      </w:r>
      <w:proofErr w:type="spellEnd"/>
      <w:r>
        <w:rPr>
          <w:rFonts w:ascii="휴먼모음T" w:eastAsia="휴먼모음T" w:hint="eastAsia"/>
          <w:b/>
          <w:sz w:val="28"/>
          <w:szCs w:val="28"/>
        </w:rPr>
        <w:t xml:space="preserve"> </w:t>
      </w:r>
      <w:r w:rsidR="001921AC">
        <w:rPr>
          <w:rFonts w:ascii="휴먼모음T" w:eastAsia="휴먼모음T" w:hint="eastAsia"/>
          <w:b/>
          <w:sz w:val="28"/>
          <w:szCs w:val="28"/>
        </w:rPr>
        <w:t xml:space="preserve">이용한 </w:t>
      </w:r>
      <w:r w:rsidR="00483C57">
        <w:rPr>
          <w:rFonts w:ascii="휴먼모음T" w:eastAsia="휴먼모음T" w:hint="eastAsia"/>
          <w:b/>
          <w:sz w:val="28"/>
          <w:szCs w:val="28"/>
        </w:rPr>
        <w:t>현장관리</w:t>
      </w:r>
    </w:p>
    <w:p w:rsidR="00A065BF" w:rsidRDefault="00A73B72" w:rsidP="00A73B72">
      <w:pPr>
        <w:wordWrap/>
        <w:spacing w:line="360" w:lineRule="auto"/>
        <w:ind w:firstLineChars="200" w:firstLine="295"/>
        <w:rPr>
          <w:rFonts w:ascii="휴먼모음T" w:eastAsia="휴먼모음T"/>
          <w:sz w:val="18"/>
          <w:szCs w:val="18"/>
        </w:rPr>
      </w:pPr>
      <w:r w:rsidRPr="00A73B72">
        <w:rPr>
          <w:rFonts w:ascii="휴먼모음T" w:eastAsia="휴먼모음T"/>
          <w:sz w:val="18"/>
          <w:szCs w:val="18"/>
        </w:rPr>
        <w:drawing>
          <wp:inline distT="0" distB="0" distL="0" distR="0">
            <wp:extent cx="2730500" cy="2328218"/>
            <wp:effectExtent l="0" t="0" r="0" b="0"/>
            <wp:docPr id="17" name="개체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20880" cy="6753952"/>
                      <a:chOff x="480238" y="0"/>
                      <a:chExt cx="7920880" cy="6753952"/>
                    </a:xfrm>
                  </a:grpSpPr>
                  <a:sp>
                    <a:nvSpPr>
                      <a:cNvPr id="2053" name="모서리가 둥근 직사각형 60"/>
                      <a:cNvSpPr>
                        <a:spLocks noChangeArrowheads="1"/>
                      </a:cNvSpPr>
                    </a:nvSpPr>
                    <a:spPr bwMode="auto">
                      <a:xfrm>
                        <a:off x="5210908" y="692696"/>
                        <a:ext cx="2262554" cy="2266405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chemeClr val="accent1"/>
                      </a:solidFill>
                      <a:ln w="9525" algn="ctr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</a:spPr>
                    <a:txSp>
                      <a:txBody>
                        <a:bodyPr vert="eaVert" wrap="none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ko-KR" altLang="en-US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054" name="Picture 82" descr="PE01729_[1]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130231" y="3786188"/>
                        <a:ext cx="703385" cy="4984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55" name="Rectangle 107"/>
                      <a:cNvSpPr>
                        <a:spLocks noChangeArrowheads="1"/>
                      </a:cNvSpPr>
                    </a:nvSpPr>
                    <a:spPr bwMode="auto">
                      <a:xfrm>
                        <a:off x="1547664" y="2132856"/>
                        <a:ext cx="1057790" cy="36004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 err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생산판넬</a:t>
                          </a:r>
                          <a:endParaRPr kumimoji="0" lang="ko-KR" altLang="en-US" b="1" dirty="0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57" name="Rectangle 112"/>
                      <a:cNvSpPr>
                        <a:spLocks noChangeArrowheads="1"/>
                      </a:cNvSpPr>
                    </a:nvSpPr>
                    <a:spPr bwMode="auto">
                      <a:xfrm>
                        <a:off x="5966626" y="4362978"/>
                        <a:ext cx="1081677" cy="304006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품질관리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2059" name="Rectangle 132"/>
                      <a:cNvSpPr>
                        <a:spLocks noChangeArrowheads="1"/>
                      </a:cNvSpPr>
                    </a:nvSpPr>
                    <a:spPr bwMode="auto">
                      <a:xfrm>
                        <a:off x="5876409" y="4720125"/>
                        <a:ext cx="1336431" cy="7080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latin typeface="Adobe 고딕 Std B" pitchFamily="34" charset="-127"/>
                              <a:ea typeface="Adobe 고딕 Std B" pitchFamily="34" charset="-127"/>
                            </a:rPr>
                            <a:t>시방배합 입력</a:t>
                          </a:r>
                          <a:endParaRPr lang="en-US" altLang="ko-KR" sz="1000" dirty="0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 err="1">
                              <a:latin typeface="Adobe 고딕 Std B" pitchFamily="34" charset="-127"/>
                              <a:ea typeface="Adobe 고딕 Std B" pitchFamily="34" charset="-127"/>
                            </a:rPr>
                            <a:t>공시체대장</a:t>
                          </a:r>
                          <a:endParaRPr lang="en-US" altLang="ko-KR" sz="1000" dirty="0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 err="1">
                              <a:latin typeface="Adobe 고딕 Std B" pitchFamily="34" charset="-127"/>
                              <a:ea typeface="Adobe 고딕 Std B" pitchFamily="34" charset="-127"/>
                            </a:rPr>
                            <a:t>동하중분석</a:t>
                          </a:r>
                          <a:endParaRPr lang="en-US" altLang="ko-KR" sz="1000" dirty="0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latin typeface="Adobe 고딕 Std B" pitchFamily="34" charset="-127"/>
                              <a:ea typeface="Adobe 고딕 Std B" pitchFamily="34" charset="-127"/>
                            </a:rPr>
                            <a:t>각종</a:t>
                          </a:r>
                          <a:r>
                            <a:rPr lang="en-US" altLang="ko-KR" sz="1000" dirty="0">
                              <a:latin typeface="Adobe 고딕 Std B" pitchFamily="34" charset="-127"/>
                              <a:ea typeface="Adobe 고딕 Std B" pitchFamily="34" charset="-127"/>
                            </a:rPr>
                            <a:t>KS</a:t>
                          </a:r>
                          <a:r>
                            <a:rPr lang="ko-KR" altLang="en-US" sz="1000" dirty="0" err="1">
                              <a:latin typeface="Adobe 고딕 Std B" pitchFamily="34" charset="-127"/>
                              <a:ea typeface="Adobe 고딕 Std B" pitchFamily="34" charset="-127"/>
                            </a:rPr>
                            <a:t>서류작설</a:t>
                          </a:r>
                          <a:endParaRPr lang="ko-KR" altLang="en-US" sz="1000" dirty="0"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2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47813" y="908050"/>
                        <a:ext cx="1252537" cy="12319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sp>
                    <a:nvSpPr>
                      <a:cNvPr id="2060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4485512" y="6264594"/>
                        <a:ext cx="1025528" cy="382280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영업관리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0" name="Object 3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772025" y="5495925"/>
                        <a:ext cx="509588" cy="719138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sp>
                    <a:nvSpPr>
                      <a:cNvPr id="2061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3206355" y="5786439"/>
                        <a:ext cx="1186962" cy="67710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판매일보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미수금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계산서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명세서</a:t>
                          </a:r>
                          <a:endParaRPr lang="en-US" altLang="ko-KR" sz="1000" dirty="0">
                            <a:solidFill>
                              <a:srgbClr val="FF0000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출하예정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수금등록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62" name="그림 2"/>
                      <a:cNvPicPr>
                        <a:picLocks noChangeAspect="1"/>
                      </a:cNvPicPr>
                    </a:nvPicPr>
                    <a:blipFill>
                      <a:blip r:embed="rId1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52443" y="1530351"/>
                        <a:ext cx="989134" cy="9556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63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5363312" y="2530484"/>
                        <a:ext cx="1978269" cy="290513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/>
                      </a:gra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</a:pPr>
                          <a:r>
                            <a:rPr lang="ko-KR" altLang="en-US" sz="11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 계량데이터  </a:t>
                          </a:r>
                          <a:r>
                            <a:rPr lang="ko-KR" altLang="en-US" sz="11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동하중관리</a:t>
                          </a:r>
                          <a:endParaRPr lang="en-US" altLang="ko-KR" sz="1100" b="1" dirty="0"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64" name="TextBox 80"/>
                      <a:cNvSpPr>
                        <a:spLocks noChangeArrowheads="1"/>
                      </a:cNvSpPr>
                    </a:nvSpPr>
                    <a:spPr bwMode="auto">
                      <a:xfrm>
                        <a:off x="1115616" y="0"/>
                        <a:ext cx="6973270" cy="612934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EFD1"/>
                          </a:gs>
                          <a:gs pos="64999">
                            <a:srgbClr val="F0EBD5"/>
                          </a:gs>
                          <a:gs pos="100000">
                            <a:srgbClr val="D1C39F"/>
                          </a:gs>
                        </a:gsLst>
                        <a:lin ang="5400000"/>
                      </a:gradFill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altLang="ko-KR" sz="16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KT</a:t>
                          </a:r>
                          <a:r>
                            <a:rPr lang="ko-KR" altLang="en-US" sz="1600" b="1" dirty="0" err="1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파워텔</a:t>
                          </a:r>
                          <a:r>
                            <a:rPr lang="ko-KR" altLang="en-US" sz="16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 무전기</a:t>
                          </a:r>
                          <a:r>
                            <a:rPr lang="en-US" altLang="ko-KR" sz="16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+</a:t>
                          </a:r>
                          <a:r>
                            <a:rPr lang="ko-KR" altLang="en-US" sz="1600" b="1" dirty="0" err="1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스마트폰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을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이용하여  배합설계의 핵심인 </a:t>
                          </a:r>
                          <a:r>
                            <a:rPr lang="en-US" altLang="ko-KR" sz="14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W/C</a:t>
                          </a:r>
                          <a:r>
                            <a:rPr lang="ko-KR" altLang="en-US" sz="1400" b="1" dirty="0" err="1" smtClean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비공식</a:t>
                          </a:r>
                          <a:r>
                            <a:rPr lang="ko-KR" altLang="en-US" sz="1400" b="1" dirty="0" err="1" smtClean="0">
                              <a:latin typeface="HY견고딕" pitchFamily="18" charset="-127"/>
                              <a:ea typeface="HY견고딕" pitchFamily="18" charset="-127"/>
                            </a:rPr>
                            <a:t>및</a:t>
                          </a:r>
                          <a:r>
                            <a:rPr lang="ko-KR" altLang="en-US" sz="1400" b="1" dirty="0" smtClean="0">
                              <a:latin typeface="HY견고딕" pitchFamily="18" charset="-127"/>
                              <a:ea typeface="HY견고딕" pitchFamily="18" charset="-127"/>
                            </a:rPr>
                            <a:t> </a:t>
                          </a:r>
                          <a:r>
                            <a:rPr lang="ko-KR" altLang="en-US" sz="14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할증계수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를 분석하며 생산공정의  </a:t>
                          </a:r>
                          <a:r>
                            <a:rPr lang="ko-KR" altLang="en-US" sz="1400" b="1" dirty="0" err="1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동하중관리</a:t>
                          </a:r>
                          <a:r>
                            <a:rPr lang="ko-KR" altLang="en-US" sz="1400" b="1" dirty="0" err="1">
                              <a:latin typeface="HY견고딕" pitchFamily="18" charset="-127"/>
                              <a:ea typeface="HY견고딕" pitchFamily="18" charset="-127"/>
                            </a:rPr>
                            <a:t>로</a:t>
                          </a:r>
                          <a:r>
                            <a:rPr lang="ko-KR" altLang="en-US" sz="1400" b="1" dirty="0">
                              <a:latin typeface="HY견고딕" pitchFamily="18" charset="-127"/>
                              <a:ea typeface="HY견고딕" pitchFamily="18" charset="-127"/>
                            </a:rPr>
                            <a:t> 실질적인  공정관리를  한다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65" name="그림 36" descr="현장제품관리.gif"/>
                      <a:cNvPicPr>
                        <a:picLocks noChangeAspect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978524" y="2643188"/>
                        <a:ext cx="657957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2067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3419872" y="1628800"/>
                        <a:ext cx="1186962" cy="49244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 err="1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생산표면수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</a:p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 err="1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잔류율</a:t>
                          </a:r>
                          <a:r>
                            <a:rPr lang="en-US" altLang="ko-KR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,</a:t>
                          </a:r>
                          <a:r>
                            <a:rPr lang="ko-KR" altLang="en-US" sz="1000" dirty="0" err="1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통과율</a:t>
                          </a: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 전송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2068" name="Picture 3" descr="믹서트럭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3728" y="3139327"/>
                        <a:ext cx="678474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69" name="Picture 3" descr="믹서트럭"/>
                      <a:cNvPicPr>
                        <a:picLocks noChangeAspect="1" noChangeArrowheads="1"/>
                      </a:cNvPicPr>
                    </a:nvPicPr>
                    <a:blipFill>
                      <a:blip r:embed="rId1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03728" y="3639389"/>
                        <a:ext cx="678474" cy="4286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pic>
                    <a:nvPicPr>
                      <a:cNvPr id="2070" name="그림 42" descr="판넬 예상1.jpg"/>
                      <a:cNvPicPr>
                        <a:picLocks noChangeAspect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363312" y="1566863"/>
                        <a:ext cx="989135" cy="9159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sp>
                    <a:nvSpPr>
                      <a:cNvPr id="48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5302019" y="876468"/>
                        <a:ext cx="2090667" cy="30646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/>
                      </a:gra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defRPr/>
                          </a:pPr>
                          <a:r>
                            <a:rPr lang="ko-KR" altLang="en-US" sz="1200" b="1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모래 </a:t>
                          </a:r>
                          <a:r>
                            <a:rPr lang="ko-KR" altLang="en-US" sz="1200" b="1" dirty="0" err="1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표면수</a:t>
                          </a:r>
                          <a:r>
                            <a:rPr lang="ko-KR" altLang="en-US" sz="1200" b="1" dirty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 자동 </a:t>
                          </a:r>
                          <a:r>
                            <a:rPr lang="ko-KR" altLang="en-US" sz="1200" b="1" dirty="0" smtClean="0">
                              <a:solidFill>
                                <a:schemeClr val="accent3">
                                  <a:lumMod val="50000"/>
                                </a:schemeClr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측정장치</a:t>
                          </a:r>
                          <a:endParaRPr lang="en-US" altLang="ko-KR" sz="1200" b="1" dirty="0">
                            <a:solidFill>
                              <a:schemeClr val="accent3">
                                <a:lumMod val="50000"/>
                              </a:schemeClr>
                            </a:solidFill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72" name="TextBox 55"/>
                      <a:cNvSpPr>
                        <a:spLocks noChangeArrowheads="1"/>
                      </a:cNvSpPr>
                    </a:nvSpPr>
                    <a:spPr bwMode="auto">
                      <a:xfrm>
                        <a:off x="5431226" y="1210569"/>
                        <a:ext cx="1800976" cy="306467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BEAC7"/>
                          </a:gs>
                          <a:gs pos="17999">
                            <a:srgbClr val="FEE7F2"/>
                          </a:gs>
                          <a:gs pos="36000">
                            <a:srgbClr val="FAC77D"/>
                          </a:gs>
                          <a:gs pos="61000">
                            <a:srgbClr val="FBA97D"/>
                          </a:gs>
                          <a:gs pos="82001">
                            <a:srgbClr val="FBD49C"/>
                          </a:gs>
                          <a:gs pos="100000">
                            <a:srgbClr val="FEE7F2"/>
                          </a:gs>
                        </a:gsLst>
                        <a:lin ang="5400000"/>
                      </a:gradFill>
                      <a:ln w="9525">
                        <a:noFill/>
                        <a:round/>
                        <a:headEnd/>
                        <a:tailEnd/>
                      </a:ln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</a:pPr>
                          <a:r>
                            <a:rPr lang="en-US" altLang="ko-KR" sz="12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W/C</a:t>
                          </a:r>
                          <a:r>
                            <a:rPr lang="ko-KR" altLang="en-US" sz="12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비</a:t>
                          </a:r>
                          <a:r>
                            <a:rPr lang="en-US" altLang="ko-KR" sz="12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, </a:t>
                          </a:r>
                          <a:r>
                            <a:rPr lang="ko-KR" altLang="en-US" sz="1200" b="1" dirty="0">
                              <a:solidFill>
                                <a:srgbClr val="FF0000"/>
                              </a:solidFill>
                              <a:latin typeface="HY견고딕" pitchFamily="18" charset="-127"/>
                              <a:ea typeface="HY견고딕" pitchFamily="18" charset="-127"/>
                            </a:rPr>
                            <a:t>할증계수분석</a:t>
                          </a:r>
                          <a:endParaRPr lang="en-US" altLang="ko-KR" sz="1200" b="1" dirty="0">
                            <a:solidFill>
                              <a:srgbClr val="FF0000"/>
                            </a:solidFill>
                            <a:latin typeface="HY견고딕" pitchFamily="18" charset="-127"/>
                            <a:ea typeface="HY견고딕" pitchFamily="18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54" name="톱니 모양의 오른쪽 화살표 53"/>
                      <a:cNvSpPr/>
                    </a:nvSpPr>
                    <a:spPr>
                      <a:xfrm>
                        <a:off x="3419872" y="1196752"/>
                        <a:ext cx="1384788" cy="357187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5" name="아래쪽 화살표 54"/>
                      <a:cNvSpPr/>
                    </a:nvSpPr>
                    <a:spPr>
                      <a:xfrm>
                        <a:off x="6280954" y="3029734"/>
                        <a:ext cx="329711" cy="609655"/>
                      </a:xfrm>
                      <a:prstGeom prst="down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57" name="톱니 모양의 오른쪽 화살표 56"/>
                      <a:cNvSpPr/>
                    </a:nvSpPr>
                    <a:spPr>
                      <a:xfrm rot="2160000">
                        <a:off x="2797258" y="2262971"/>
                        <a:ext cx="903715" cy="338138"/>
                      </a:xfrm>
                      <a:prstGeom prst="notchedRightArrow">
                        <a:avLst>
                          <a:gd name="adj1" fmla="val 50000"/>
                          <a:gd name="adj2" fmla="val 50000"/>
                        </a:avLst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0" name="위쪽 화살표 59"/>
                      <a:cNvSpPr/>
                    </a:nvSpPr>
                    <a:spPr>
                      <a:xfrm>
                        <a:off x="4748017" y="4582499"/>
                        <a:ext cx="329711" cy="718709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63" name="위쪽 화살표 62"/>
                      <a:cNvSpPr/>
                    </a:nvSpPr>
                    <a:spPr>
                      <a:xfrm rot="18360000">
                        <a:off x="5434110" y="3365387"/>
                        <a:ext cx="365125" cy="599852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79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3491880" y="3857626"/>
                        <a:ext cx="1512168" cy="500063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en-US" altLang="ko-KR" sz="1200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KT</a:t>
                          </a:r>
                          <a:r>
                            <a:rPr kumimoji="0" lang="ko-KR" altLang="en-US" sz="1200" b="1" dirty="0" err="1" smtClean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파워텔</a:t>
                          </a:r>
                          <a:endParaRPr kumimoji="0" lang="en-US" altLang="ko-KR" sz="1200" b="1" dirty="0" smtClean="0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  <a:p>
                          <a:pPr algn="ctr"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sz="1200" b="1" dirty="0" smtClean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무전기</a:t>
                          </a:r>
                          <a:r>
                            <a:rPr kumimoji="0" lang="en-US" altLang="ko-KR" sz="1200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+</a:t>
                          </a:r>
                          <a:r>
                            <a:rPr kumimoji="0" lang="ko-KR" altLang="en-US" sz="1200" b="1" dirty="0" err="1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스마트폰</a:t>
                          </a:r>
                          <a:endParaRPr kumimoji="0" lang="ko-KR" altLang="en-US" sz="1200" b="1" dirty="0">
                            <a:solidFill>
                              <a:schemeClr val="bg1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0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1050290" y="4203801"/>
                        <a:ext cx="1396139" cy="153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레미콘차량위치관제</a:t>
                          </a:r>
                          <a:endParaRPr lang="en-US" altLang="ko-KR" sz="1000" dirty="0">
                            <a:solidFill>
                              <a:srgbClr val="FF0000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66" name="위쪽 화살표 65"/>
                      <a:cNvSpPr/>
                    </a:nvSpPr>
                    <a:spPr>
                      <a:xfrm rot="3060000">
                        <a:off x="3023406" y="4443582"/>
                        <a:ext cx="357188" cy="791308"/>
                      </a:xfrm>
                      <a:prstGeom prst="up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2082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5004048" y="4068020"/>
                        <a:ext cx="1126183" cy="153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Arial" charset="0"/>
                            <a:buChar char="•"/>
                          </a:pPr>
                          <a:r>
                            <a:rPr lang="ko-KR" altLang="en-US" sz="1000" dirty="0" err="1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공시체사진전송</a:t>
                          </a:r>
                          <a:endParaRPr lang="ko-KR" altLang="en-US" sz="1000" dirty="0">
                            <a:solidFill>
                              <a:srgbClr val="FF0000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2083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6776476" y="3187436"/>
                        <a:ext cx="1130202" cy="1538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square"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Arial" charset="0"/>
                            <a:buChar char="•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계량데이터전송</a:t>
                          </a:r>
                        </a:p>
                      </a:txBody>
                      <a:useSpRect/>
                    </a:txSp>
                  </a:sp>
                  <a:pic>
                    <a:nvPicPr>
                      <a:cNvPr id="69" name="Picture 2" descr="MGPS(썬캡)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 l="6250" r="8882"/>
                      <a:stretch>
                        <a:fillRect/>
                      </a:stretch>
                    </a:blipFill>
                    <a:spPr bwMode="auto">
                      <a:xfrm>
                        <a:off x="1080969" y="3210764"/>
                        <a:ext cx="857256" cy="857256"/>
                      </a:xfrm>
                      <a:prstGeom prst="rect">
                        <a:avLst/>
                      </a:prstGeom>
                      <a:ln w="190500" cap="sq">
                        <a:solidFill>
                          <a:srgbClr val="C8C6BD"/>
                        </a:solidFill>
                        <a:prstDash val="solid"/>
                        <a:miter lim="800000"/>
                      </a:ln>
                      <a:effectLst>
                        <a:outerShdw blurRad="254000" algn="bl" rotWithShape="0">
                          <a:srgbClr val="000000">
                            <a:alpha val="43000"/>
                          </a:srgbClr>
                        </a:outerShdw>
                      </a:effectLst>
                      <a:scene3d>
                        <a:camera prst="perspectiveFront" fov="5400000"/>
                        <a:lightRig rig="threePt" dir="t">
                          <a:rot lat="0" lon="0" rev="2100000"/>
                        </a:lightRig>
                      </a:scene3d>
                      <a:sp3d extrusionH="25400">
                        <a:bevelT w="304800" h="152400" prst="hardEdge"/>
                        <a:extrusionClr>
                          <a:srgbClr val="000000"/>
                        </a:extrusionClr>
                      </a:sp3d>
                    </a:spPr>
                  </a:pic>
                  <a:sp>
                    <a:nvSpPr>
                      <a:cNvPr id="39" name="Rectangle 108"/>
                      <a:cNvSpPr>
                        <a:spLocks noChangeArrowheads="1"/>
                      </a:cNvSpPr>
                    </a:nvSpPr>
                    <a:spPr bwMode="auto">
                      <a:xfrm>
                        <a:off x="1692995" y="6100084"/>
                        <a:ext cx="1080120" cy="363463"/>
                      </a:xfrm>
                      <a:prstGeom prst="rect">
                        <a:avLst/>
                      </a:prstGeom>
                      <a:solidFill>
                        <a:srgbClr val="333333"/>
                      </a:solidFill>
                      <a:ln w="12700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lIns="36000" tIns="36000" rIns="36000" bIns="36000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eaLnBrk="0" latinLnBrk="0" hangingPunct="0">
                            <a:spcBef>
                              <a:spcPct val="50000"/>
                            </a:spcBef>
                          </a:pPr>
                          <a:r>
                            <a:rPr kumimoji="0" lang="ko-KR" altLang="en-US" b="1" dirty="0">
                              <a:solidFill>
                                <a:schemeClr val="bg1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출하관리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0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1208432" y="5785027"/>
                        <a:ext cx="791308" cy="153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Wingdings" pitchFamily="2" charset="2"/>
                            <a:buChar char="§"/>
                          </a:pPr>
                          <a:r>
                            <a:rPr lang="ko-KR" altLang="en-US" sz="100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송장인쇄</a:t>
                          </a:r>
                          <a:endParaRPr lang="en-US" altLang="ko-KR" sz="1000">
                            <a:solidFill>
                              <a:srgbClr val="FF0000"/>
                            </a:solidFill>
                            <a:latin typeface="Adobe 고딕 Std B" pitchFamily="34" charset="-127"/>
                            <a:ea typeface="Adobe 고딕 Std B" pitchFamily="34" charset="-127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0" name="Object 4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233613" y="5303838"/>
                        <a:ext cx="509587" cy="719137"/>
                      </a:xfrm>
                      <a:prstGeom prst="rect">
                        <a:avLst/>
                      </a:prstGeom>
                      <a:noFill/>
                      <a:ln w="12700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</a:pic>
                  <a:sp>
                    <a:nvSpPr>
                      <a:cNvPr id="42" name="Rectangle 127"/>
                      <a:cNvSpPr>
                        <a:spLocks noChangeArrowheads="1"/>
                      </a:cNvSpPr>
                    </a:nvSpPr>
                    <a:spPr bwMode="auto">
                      <a:xfrm>
                        <a:off x="1705516" y="4762242"/>
                        <a:ext cx="1055077" cy="1539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lIns="0" tIns="0" rIns="0" bIns="0">
                          <a:spAutoFit/>
                        </a:bodyPr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185738" indent="-185738" algn="l" eaLnBrk="0" latinLnBrk="0" hangingPunct="0">
                            <a:spcBef>
                              <a:spcPct val="20000"/>
                            </a:spcBef>
                            <a:buClr>
                              <a:schemeClr val="tx2"/>
                            </a:buClr>
                            <a:buFont typeface="Arial" charset="0"/>
                            <a:buChar char="•"/>
                          </a:pPr>
                          <a:r>
                            <a:rPr lang="ko-KR" altLang="en-US" sz="1000" dirty="0">
                              <a:solidFill>
                                <a:srgbClr val="FF0000"/>
                              </a:solidFill>
                              <a:latin typeface="Adobe 고딕 Std B" pitchFamily="34" charset="-127"/>
                              <a:ea typeface="Adobe 고딕 Std B" pitchFamily="34" charset="-127"/>
                            </a:rPr>
                            <a:t>출하현황 전송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43" name="톱니 모양의 오른쪽 화살표 42"/>
                      <a:cNvSpPr/>
                    </a:nvSpPr>
                    <a:spPr>
                      <a:xfrm>
                        <a:off x="2782126" y="3389358"/>
                        <a:ext cx="848458" cy="357187"/>
                      </a:xfrm>
                      <a:prstGeom prst="notchedRightArrow">
                        <a:avLst/>
                      </a:prstGeom>
                    </a:spPr>
                    <a:txSp>
                      <a:txBody>
                        <a:bodyPr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defRPr/>
                          </a:pPr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" name="타원 3"/>
                      <a:cNvSpPr/>
                    </a:nvSpPr>
                    <a:spPr>
                      <a:xfrm>
                        <a:off x="1115616" y="5124078"/>
                        <a:ext cx="6912768" cy="1629874"/>
                      </a:xfrm>
                      <a:prstGeom prst="ellipse">
                        <a:avLst/>
                      </a:prstGeom>
                      <a:noFill/>
                      <a:ln w="12700">
                        <a:solidFill>
                          <a:srgbClr val="FF000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44" name="타원 43"/>
                      <a:cNvSpPr/>
                    </a:nvSpPr>
                    <a:spPr>
                      <a:xfrm rot="2040000">
                        <a:off x="480238" y="2164425"/>
                        <a:ext cx="7920880" cy="1951969"/>
                      </a:xfrm>
                      <a:prstGeom prst="ellipse">
                        <a:avLst/>
                      </a:prstGeom>
                      <a:noFill/>
                      <a:ln>
                        <a:solidFill>
                          <a:srgbClr val="0070C0"/>
                        </a:solidFill>
                      </a:ln>
                    </a:spPr>
                    <a:txSp>
                      <a:txBody>
                        <a:bodyPr rtlCol="0" anchor="ctr"/>
                        <a:lstStyle>
                          <a:defPPr>
                            <a:defRPr lang="ko-KR"/>
                          </a:defPPr>
                          <a:lvl1pPr marL="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1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ko-KR" altLang="en-US"/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</lc:lockedCanvas>
              </a:graphicData>
            </a:graphic>
          </wp:inline>
        </w:drawing>
      </w:r>
    </w:p>
    <w:p w:rsidR="00A065BF" w:rsidRDefault="00A065BF" w:rsidP="008B46A0">
      <w:pPr>
        <w:wordWrap/>
        <w:spacing w:line="360" w:lineRule="auto"/>
        <w:ind w:leftChars="200" w:left="400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   그림 1. 레미콘 공장 전산화 구성도</w:t>
      </w:r>
    </w:p>
    <w:p w:rsidR="00535A09" w:rsidRDefault="00A065BF" w:rsidP="008B46A0">
      <w:pPr>
        <w:wordWrap/>
        <w:spacing w:line="360" w:lineRule="auto"/>
        <w:ind w:leftChars="200" w:left="400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위의 그림을 보면 일반적으로 하단의 영업관리나 </w:t>
      </w:r>
      <w:proofErr w:type="spellStart"/>
      <w:r>
        <w:rPr>
          <w:rFonts w:ascii="휴먼모음T" w:eastAsia="휴먼모음T" w:hint="eastAsia"/>
          <w:sz w:val="18"/>
          <w:szCs w:val="18"/>
        </w:rPr>
        <w:t>출하관리</w:t>
      </w:r>
      <w:r w:rsidR="0055038B">
        <w:rPr>
          <w:rFonts w:ascii="휴먼모음T" w:eastAsia="휴먼모음T" w:hint="eastAsia"/>
          <w:sz w:val="18"/>
          <w:szCs w:val="18"/>
        </w:rPr>
        <w:t>및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품질관리는 대부분 구성이 되어 있으나 상단부분</w:t>
      </w:r>
      <w:r w:rsidR="00A73B72">
        <w:rPr>
          <w:rFonts w:ascii="휴먼모음T" w:eastAsia="휴먼모음T" w:hint="eastAsia"/>
          <w:sz w:val="18"/>
          <w:szCs w:val="18"/>
        </w:rPr>
        <w:t>(파란색)</w:t>
      </w:r>
      <w:r>
        <w:rPr>
          <w:rFonts w:ascii="휴먼모음T" w:eastAsia="휴먼모음T" w:hint="eastAsia"/>
          <w:sz w:val="18"/>
          <w:szCs w:val="18"/>
        </w:rPr>
        <w:t xml:space="preserve">의 </w:t>
      </w:r>
      <w:proofErr w:type="spellStart"/>
      <w:r w:rsidRPr="00A25F5A">
        <w:rPr>
          <w:rFonts w:ascii="휴먼모음T" w:eastAsia="휴먼모음T" w:hint="eastAsia"/>
          <w:b/>
          <w:sz w:val="18"/>
          <w:szCs w:val="18"/>
        </w:rPr>
        <w:t>판넬과</w:t>
      </w:r>
      <w:proofErr w:type="spellEnd"/>
      <w:r w:rsidRPr="00A25F5A">
        <w:rPr>
          <w:rFonts w:ascii="휴먼모음T" w:eastAsia="휴먼모음T" w:hint="eastAsia"/>
          <w:b/>
          <w:sz w:val="18"/>
          <w:szCs w:val="18"/>
        </w:rPr>
        <w:t xml:space="preserve"> </w:t>
      </w:r>
      <w:proofErr w:type="spellStart"/>
      <w:r w:rsidRPr="00A25F5A">
        <w:rPr>
          <w:rFonts w:ascii="휴먼모음T" w:eastAsia="휴먼모음T" w:hint="eastAsia"/>
          <w:b/>
          <w:sz w:val="18"/>
          <w:szCs w:val="18"/>
        </w:rPr>
        <w:t>표면수측정</w:t>
      </w:r>
      <w:proofErr w:type="spellEnd"/>
      <w:r w:rsidRPr="00A25F5A">
        <w:rPr>
          <w:rFonts w:ascii="휴먼모음T" w:eastAsia="휴먼모음T" w:hint="eastAsia"/>
          <w:b/>
          <w:sz w:val="18"/>
          <w:szCs w:val="18"/>
        </w:rPr>
        <w:t>, 현장관리부분</w:t>
      </w:r>
      <w:r>
        <w:rPr>
          <w:rFonts w:ascii="휴먼모음T" w:eastAsia="휴먼모음T" w:hint="eastAsia"/>
          <w:sz w:val="18"/>
          <w:szCs w:val="18"/>
        </w:rPr>
        <w:t xml:space="preserve">은 </w:t>
      </w:r>
      <w:r w:rsidR="004A5AD9">
        <w:rPr>
          <w:rFonts w:ascii="휴먼모음T" w:eastAsia="휴먼모음T" w:hint="eastAsia"/>
          <w:sz w:val="18"/>
          <w:szCs w:val="18"/>
        </w:rPr>
        <w:t xml:space="preserve">네트워크 </w:t>
      </w:r>
      <w:r w:rsidR="003A1598">
        <w:rPr>
          <w:rFonts w:ascii="휴먼모음T" w:eastAsia="휴먼모음T" w:hint="eastAsia"/>
          <w:sz w:val="18"/>
          <w:szCs w:val="18"/>
        </w:rPr>
        <w:t>구성</w:t>
      </w:r>
      <w:r>
        <w:rPr>
          <w:rFonts w:ascii="휴먼모음T" w:eastAsia="휴먼모음T" w:hint="eastAsia"/>
          <w:sz w:val="18"/>
          <w:szCs w:val="18"/>
        </w:rPr>
        <w:t>이 되어 있</w:t>
      </w:r>
      <w:r w:rsidR="003A1598">
        <w:rPr>
          <w:rFonts w:ascii="휴먼모음T" w:eastAsia="휴먼모음T" w:hint="eastAsia"/>
          <w:sz w:val="18"/>
          <w:szCs w:val="18"/>
        </w:rPr>
        <w:t>지</w:t>
      </w:r>
      <w:r w:rsidR="004A5AD9">
        <w:rPr>
          <w:rFonts w:ascii="휴먼모음T" w:eastAsia="휴먼모음T" w:hint="eastAsia"/>
          <w:sz w:val="18"/>
          <w:szCs w:val="18"/>
        </w:rPr>
        <w:t xml:space="preserve"> </w:t>
      </w:r>
      <w:r w:rsidR="003A1598">
        <w:rPr>
          <w:rFonts w:ascii="휴먼모음T" w:eastAsia="휴먼모음T" w:hint="eastAsia"/>
          <w:sz w:val="18"/>
          <w:szCs w:val="18"/>
        </w:rPr>
        <w:t>않</w:t>
      </w:r>
      <w:r>
        <w:rPr>
          <w:rFonts w:ascii="휴먼모음T" w:eastAsia="휴먼모음T" w:hint="eastAsia"/>
          <w:sz w:val="18"/>
          <w:szCs w:val="18"/>
        </w:rPr>
        <w:t xml:space="preserve">다. </w:t>
      </w:r>
      <w:r w:rsidR="004A5AD9">
        <w:rPr>
          <w:rFonts w:ascii="휴먼모음T" w:eastAsia="휴먼모음T" w:hint="eastAsia"/>
          <w:sz w:val="18"/>
          <w:szCs w:val="18"/>
        </w:rPr>
        <w:t xml:space="preserve">따라서 슈퍼프린트상에 </w:t>
      </w:r>
      <w:r w:rsidR="008E2FA6">
        <w:rPr>
          <w:rFonts w:ascii="휴먼모음T" w:eastAsia="휴먼모음T" w:hint="eastAsia"/>
          <w:sz w:val="18"/>
          <w:szCs w:val="18"/>
        </w:rPr>
        <w:t>실제</w:t>
      </w:r>
      <w:r w:rsidR="004A5AD9">
        <w:rPr>
          <w:rFonts w:ascii="휴먼모음T" w:eastAsia="휴먼모음T" w:hint="eastAsia"/>
          <w:sz w:val="18"/>
          <w:szCs w:val="18"/>
        </w:rPr>
        <w:t xml:space="preserve"> 모래 </w:t>
      </w:r>
      <w:proofErr w:type="spellStart"/>
      <w:r w:rsidR="008E2FA6">
        <w:rPr>
          <w:rFonts w:ascii="휴먼모음T" w:eastAsia="휴먼모음T" w:hint="eastAsia"/>
          <w:sz w:val="18"/>
          <w:szCs w:val="18"/>
        </w:rPr>
        <w:t>표면수측정값</w:t>
      </w:r>
      <w:proofErr w:type="spellEnd"/>
      <w:r w:rsidR="00B57A5C">
        <w:rPr>
          <w:rFonts w:ascii="휴먼모음T" w:eastAsia="휴먼모음T" w:hint="eastAsia"/>
          <w:sz w:val="18"/>
          <w:szCs w:val="18"/>
        </w:rPr>
        <w:t xml:space="preserve"> </w:t>
      </w:r>
      <w:r w:rsidR="004A5AD9">
        <w:rPr>
          <w:rFonts w:ascii="휴먼모음T" w:eastAsia="휴먼모음T" w:hint="eastAsia"/>
          <w:sz w:val="18"/>
          <w:szCs w:val="18"/>
        </w:rPr>
        <w:t>찍히지 않고 있으며</w:t>
      </w:r>
      <w:r w:rsidR="008E2FA6">
        <w:rPr>
          <w:rFonts w:ascii="휴먼모음T" w:eastAsia="휴먼모음T" w:hint="eastAsia"/>
          <w:sz w:val="18"/>
          <w:szCs w:val="18"/>
        </w:rPr>
        <w:t xml:space="preserve"> </w:t>
      </w:r>
      <w:r w:rsidR="004A5AD9">
        <w:rPr>
          <w:rFonts w:ascii="휴먼모음T" w:eastAsia="휴먼모음T" w:hint="eastAsia"/>
          <w:sz w:val="18"/>
          <w:szCs w:val="18"/>
        </w:rPr>
        <w:t xml:space="preserve">또한 </w:t>
      </w:r>
      <w:r w:rsidR="008E2FA6">
        <w:rPr>
          <w:rFonts w:ascii="휴먼모음T" w:eastAsia="휴먼모음T" w:hint="eastAsia"/>
          <w:sz w:val="18"/>
          <w:szCs w:val="18"/>
        </w:rPr>
        <w:t>현장에서 채취</w:t>
      </w:r>
      <w:r w:rsidR="004A5AD9">
        <w:rPr>
          <w:rFonts w:ascii="휴먼모음T" w:eastAsia="휴먼모음T" w:hint="eastAsia"/>
          <w:sz w:val="18"/>
          <w:szCs w:val="18"/>
        </w:rPr>
        <w:t>된</w:t>
      </w:r>
      <w:r w:rsidR="008E2FA6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8E2FA6">
        <w:rPr>
          <w:rFonts w:ascii="휴먼모음T" w:eastAsia="휴먼모음T" w:hint="eastAsia"/>
          <w:sz w:val="18"/>
          <w:szCs w:val="18"/>
        </w:rPr>
        <w:t>공시체에</w:t>
      </w:r>
      <w:proofErr w:type="spellEnd"/>
      <w:r w:rsidR="008E2FA6">
        <w:rPr>
          <w:rFonts w:ascii="휴먼모음T" w:eastAsia="휴먼모음T" w:hint="eastAsia"/>
          <w:sz w:val="18"/>
          <w:szCs w:val="18"/>
        </w:rPr>
        <w:t xml:space="preserve"> 대한 측정값</w:t>
      </w:r>
      <w:r w:rsidR="004A5AD9">
        <w:rPr>
          <w:rFonts w:ascii="휴먼모음T" w:eastAsia="휴먼모음T" w:hint="eastAsia"/>
          <w:sz w:val="18"/>
          <w:szCs w:val="18"/>
        </w:rPr>
        <w:t xml:space="preserve">이 </w:t>
      </w:r>
      <w:proofErr w:type="spellStart"/>
      <w:r w:rsidR="004A5AD9">
        <w:rPr>
          <w:rFonts w:ascii="휴먼모음T" w:eastAsia="휴먼모음T" w:hint="eastAsia"/>
          <w:sz w:val="18"/>
          <w:szCs w:val="18"/>
        </w:rPr>
        <w:t>판넬과</w:t>
      </w:r>
      <w:proofErr w:type="spellEnd"/>
      <w:r w:rsidR="008E2FA6">
        <w:rPr>
          <w:rFonts w:ascii="휴먼모음T" w:eastAsia="휴먼모음T" w:hint="eastAsia"/>
          <w:sz w:val="18"/>
          <w:szCs w:val="18"/>
        </w:rPr>
        <w:t xml:space="preserve"> </w:t>
      </w:r>
      <w:r w:rsidR="002C06E9">
        <w:rPr>
          <w:rFonts w:ascii="휴먼모음T" w:eastAsia="휴먼모음T" w:hint="eastAsia"/>
          <w:sz w:val="18"/>
          <w:szCs w:val="18"/>
        </w:rPr>
        <w:t xml:space="preserve">실시간 </w:t>
      </w:r>
      <w:r w:rsidR="008E2FA6">
        <w:rPr>
          <w:rFonts w:ascii="휴먼모음T" w:eastAsia="휴먼모음T" w:hint="eastAsia"/>
          <w:sz w:val="18"/>
          <w:szCs w:val="18"/>
        </w:rPr>
        <w:t>연결이 되</w:t>
      </w:r>
      <w:r w:rsidR="00850C71">
        <w:rPr>
          <w:rFonts w:ascii="휴먼모음T" w:eastAsia="휴먼모음T" w:hint="eastAsia"/>
          <w:sz w:val="18"/>
          <w:szCs w:val="18"/>
        </w:rPr>
        <w:t>어 있</w:t>
      </w:r>
      <w:r w:rsidR="00B57A5C">
        <w:rPr>
          <w:rFonts w:ascii="휴먼모음T" w:eastAsia="휴먼모음T" w:hint="eastAsia"/>
          <w:sz w:val="18"/>
          <w:szCs w:val="18"/>
        </w:rPr>
        <w:t>지 않</w:t>
      </w:r>
      <w:r w:rsidR="008E2FA6">
        <w:rPr>
          <w:rFonts w:ascii="휴먼모음T" w:eastAsia="휴먼모음T" w:hint="eastAsia"/>
          <w:sz w:val="18"/>
          <w:szCs w:val="18"/>
        </w:rPr>
        <w:t xml:space="preserve">기 때문에 </w:t>
      </w:r>
      <w:r w:rsidR="004A5AD9">
        <w:rPr>
          <w:rFonts w:ascii="휴먼모음T" w:eastAsia="휴먼모음T" w:hint="eastAsia"/>
          <w:sz w:val="18"/>
          <w:szCs w:val="18"/>
        </w:rPr>
        <w:t>실질적인</w:t>
      </w:r>
      <w:r w:rsidR="008E2FA6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850C71">
        <w:rPr>
          <w:rFonts w:ascii="휴먼모음T" w:eastAsia="휴먼모음T" w:hint="eastAsia"/>
          <w:sz w:val="18"/>
          <w:szCs w:val="18"/>
        </w:rPr>
        <w:t>계량값</w:t>
      </w:r>
      <w:proofErr w:type="spellEnd"/>
      <w:r w:rsidR="00850C71">
        <w:rPr>
          <w:rFonts w:ascii="휴먼모음T" w:eastAsia="휴먼모음T" w:hint="eastAsia"/>
          <w:sz w:val="18"/>
          <w:szCs w:val="18"/>
        </w:rPr>
        <w:t xml:space="preserve"> 분석은 사실상 </w:t>
      </w:r>
      <w:r w:rsidR="008E2FA6">
        <w:rPr>
          <w:rFonts w:ascii="휴먼모음T" w:eastAsia="휴먼모음T" w:hint="eastAsia"/>
          <w:sz w:val="18"/>
          <w:szCs w:val="18"/>
        </w:rPr>
        <w:t xml:space="preserve">불가능 </w:t>
      </w:r>
      <w:r w:rsidR="004A5AD9">
        <w:rPr>
          <w:rFonts w:ascii="휴먼모음T" w:eastAsia="휴먼모음T" w:hint="eastAsia"/>
          <w:sz w:val="18"/>
          <w:szCs w:val="18"/>
        </w:rPr>
        <w:t>하다</w:t>
      </w:r>
      <w:r w:rsidR="000B55C6">
        <w:rPr>
          <w:rFonts w:ascii="휴먼모음T" w:eastAsia="휴먼모음T" w:hint="eastAsia"/>
          <w:sz w:val="18"/>
          <w:szCs w:val="18"/>
        </w:rPr>
        <w:t xml:space="preserve">. </w:t>
      </w:r>
      <w:r w:rsidR="005C6E56">
        <w:rPr>
          <w:rFonts w:ascii="휴먼모음T" w:eastAsia="휴먼모음T" w:hint="eastAsia"/>
          <w:sz w:val="18"/>
          <w:szCs w:val="18"/>
        </w:rPr>
        <w:t>이러한 문제점에 대한 대안으로 다음과 시스템을 소개 하고</w:t>
      </w:r>
      <w:r w:rsidR="0027527B">
        <w:rPr>
          <w:rFonts w:ascii="휴먼모음T" w:eastAsia="휴먼모음T" w:hint="eastAsia"/>
          <w:sz w:val="18"/>
          <w:szCs w:val="18"/>
        </w:rPr>
        <w:t xml:space="preserve"> </w:t>
      </w:r>
      <w:r w:rsidR="005C6E56">
        <w:rPr>
          <w:rFonts w:ascii="휴먼모음T" w:eastAsia="휴먼모음T" w:hint="eastAsia"/>
          <w:sz w:val="18"/>
          <w:szCs w:val="18"/>
        </w:rPr>
        <w:t>저 한다</w:t>
      </w:r>
    </w:p>
    <w:p w:rsidR="00034EAE" w:rsidRDefault="00254105" w:rsidP="00034EAE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724150" cy="2047875"/>
            <wp:effectExtent l="19050" t="0" r="0" b="0"/>
            <wp:docPr id="2" name="그림 2" descr="슬라이드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슬라이드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4EAE" w:rsidRDefault="00034EAE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    그림 2. KT</w:t>
      </w:r>
      <w:proofErr w:type="spellStart"/>
      <w:r>
        <w:rPr>
          <w:rFonts w:ascii="휴먼모음T" w:eastAsia="휴먼모음T" w:hint="eastAsia"/>
          <w:sz w:val="18"/>
          <w:szCs w:val="18"/>
        </w:rPr>
        <w:t>파워텔무전기</w:t>
      </w:r>
      <w:proofErr w:type="spellEnd"/>
      <w:r>
        <w:rPr>
          <w:rFonts w:ascii="휴먼모음T" w:eastAsia="휴먼모음T" w:hint="eastAsia"/>
          <w:sz w:val="18"/>
          <w:szCs w:val="18"/>
        </w:rPr>
        <w:t>+</w:t>
      </w:r>
      <w:proofErr w:type="spellStart"/>
      <w:r>
        <w:rPr>
          <w:rFonts w:ascii="휴먼모음T" w:eastAsia="휴먼모음T" w:hint="eastAsia"/>
          <w:sz w:val="18"/>
          <w:szCs w:val="18"/>
        </w:rPr>
        <w:t>스마트폰을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이용한 현장관리</w:t>
      </w:r>
    </w:p>
    <w:p w:rsidR="00780FC4" w:rsidRDefault="00034EAE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그림2는 현장에서 </w:t>
      </w:r>
      <w:proofErr w:type="spellStart"/>
      <w:r w:rsidR="000B3F46">
        <w:rPr>
          <w:rFonts w:ascii="휴먼모음T" w:eastAsia="휴먼모음T" w:hint="eastAsia"/>
          <w:sz w:val="18"/>
          <w:szCs w:val="18"/>
        </w:rPr>
        <w:t>모바일</w:t>
      </w:r>
      <w:proofErr w:type="spellEnd"/>
      <w:r w:rsidR="000B3F46">
        <w:rPr>
          <w:rFonts w:ascii="휴먼모음T" w:eastAsia="휴먼모음T" w:hint="eastAsia"/>
          <w:sz w:val="18"/>
          <w:szCs w:val="18"/>
        </w:rPr>
        <w:t xml:space="preserve"> 기기의 </w:t>
      </w:r>
      <w:r>
        <w:rPr>
          <w:rFonts w:ascii="휴먼모음T" w:eastAsia="휴먼모음T" w:hint="eastAsia"/>
          <w:sz w:val="18"/>
          <w:szCs w:val="18"/>
        </w:rPr>
        <w:t xml:space="preserve">출하현황을 확인하여 </w:t>
      </w:r>
      <w:r w:rsidR="00213331">
        <w:rPr>
          <w:rFonts w:ascii="휴먼모음T" w:eastAsia="휴먼모음T" w:hint="eastAsia"/>
          <w:sz w:val="18"/>
          <w:szCs w:val="18"/>
        </w:rPr>
        <w:t>채</w:t>
      </w:r>
      <w:r>
        <w:rPr>
          <w:rFonts w:ascii="휴먼모음T" w:eastAsia="휴먼모음T" w:hint="eastAsia"/>
          <w:sz w:val="18"/>
          <w:szCs w:val="18"/>
        </w:rPr>
        <w:t xml:space="preserve">취한 </w:t>
      </w:r>
      <w:proofErr w:type="spellStart"/>
      <w:r>
        <w:rPr>
          <w:rFonts w:ascii="휴먼모음T" w:eastAsia="휴먼모음T" w:hint="eastAsia"/>
          <w:sz w:val="18"/>
          <w:szCs w:val="18"/>
        </w:rPr>
        <w:t>공시체의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측정값을 입력 한</w:t>
      </w:r>
      <w:r w:rsidR="003B7ECF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다음 해당차량을</w:t>
      </w:r>
      <w:r w:rsidR="00C479A9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 xml:space="preserve">누르면 사무실의 품질관리시스템에 </w:t>
      </w:r>
      <w:proofErr w:type="spellStart"/>
      <w:r>
        <w:rPr>
          <w:rFonts w:ascii="휴먼모음T" w:eastAsia="휴먼모음T" w:hint="eastAsia"/>
          <w:sz w:val="18"/>
          <w:szCs w:val="18"/>
        </w:rPr>
        <w:t>공시체</w:t>
      </w:r>
      <w:proofErr w:type="spellEnd"/>
      <w:r w:rsidR="003B7ECF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 xml:space="preserve">사진과 함께 아래 그림과 </w:t>
      </w:r>
      <w:proofErr w:type="gramStart"/>
      <w:r>
        <w:rPr>
          <w:rFonts w:ascii="휴먼모음T" w:eastAsia="휴먼모음T" w:hint="eastAsia"/>
          <w:sz w:val="18"/>
          <w:szCs w:val="18"/>
        </w:rPr>
        <w:t xml:space="preserve">같이  </w:t>
      </w:r>
      <w:proofErr w:type="spellStart"/>
      <w:r>
        <w:rPr>
          <w:rFonts w:ascii="휴먼모음T" w:eastAsia="휴먼모음T" w:hint="eastAsia"/>
          <w:sz w:val="18"/>
          <w:szCs w:val="18"/>
        </w:rPr>
        <w:t>공시체</w:t>
      </w:r>
      <w:proofErr w:type="spellEnd"/>
      <w:proofErr w:type="gramEnd"/>
      <w:r w:rsidR="003B7ECF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관리대장이 자동으로 작성</w:t>
      </w:r>
      <w:r w:rsidR="00C479A9">
        <w:rPr>
          <w:rFonts w:ascii="휴먼모음T" w:eastAsia="휴먼모음T" w:hint="eastAsia"/>
          <w:sz w:val="18"/>
          <w:szCs w:val="18"/>
        </w:rPr>
        <w:t xml:space="preserve">되도록 </w:t>
      </w:r>
      <w:r>
        <w:rPr>
          <w:rFonts w:ascii="휴먼모음T" w:eastAsia="휴먼모음T" w:hint="eastAsia"/>
          <w:sz w:val="18"/>
          <w:szCs w:val="18"/>
        </w:rPr>
        <w:t xml:space="preserve">되어 </w:t>
      </w:r>
      <w:r w:rsidR="00C479A9">
        <w:rPr>
          <w:rFonts w:ascii="휴먼모음T" w:eastAsia="휴먼모음T" w:hint="eastAsia"/>
          <w:sz w:val="18"/>
          <w:szCs w:val="18"/>
        </w:rPr>
        <w:t>있다.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proofErr w:type="gramStart"/>
      <w:r w:rsidR="000B3F46">
        <w:rPr>
          <w:rFonts w:ascii="휴먼모음T" w:eastAsia="휴먼모음T" w:hint="eastAsia"/>
          <w:sz w:val="18"/>
          <w:szCs w:val="18"/>
        </w:rPr>
        <w:t xml:space="preserve">이것으로 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lastRenderedPageBreak/>
        <w:t>각종</w:t>
      </w:r>
      <w:proofErr w:type="gramEnd"/>
      <w:r>
        <w:rPr>
          <w:rFonts w:ascii="휴먼모음T" w:eastAsia="휴먼모음T" w:hint="eastAsia"/>
          <w:sz w:val="18"/>
          <w:szCs w:val="18"/>
        </w:rPr>
        <w:t xml:space="preserve"> 서류</w:t>
      </w:r>
      <w:r w:rsidR="000B3F46">
        <w:rPr>
          <w:rFonts w:ascii="휴먼모음T" w:eastAsia="휴먼모음T" w:hint="eastAsia"/>
          <w:sz w:val="18"/>
          <w:szCs w:val="18"/>
        </w:rPr>
        <w:t>와 연동하여</w:t>
      </w:r>
      <w:r>
        <w:rPr>
          <w:rFonts w:ascii="휴먼모음T" w:eastAsia="휴먼모음T" w:hint="eastAsia"/>
          <w:sz w:val="18"/>
          <w:szCs w:val="18"/>
        </w:rPr>
        <w:t xml:space="preserve"> 작성 할 수 가 있게 </w:t>
      </w:r>
      <w:r w:rsidR="00780FC4">
        <w:rPr>
          <w:rFonts w:ascii="휴먼모음T" w:eastAsia="휴먼모음T" w:hint="eastAsia"/>
          <w:sz w:val="18"/>
          <w:szCs w:val="18"/>
        </w:rPr>
        <w:t xml:space="preserve">됨으로써 </w:t>
      </w:r>
      <w:r w:rsidR="00F21FF0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업무효울 향상</w:t>
      </w:r>
      <w:r w:rsidR="00780FC4">
        <w:rPr>
          <w:rFonts w:ascii="휴먼모음T" w:eastAsia="휴먼모음T" w:hint="eastAsia"/>
          <w:sz w:val="18"/>
          <w:szCs w:val="18"/>
        </w:rPr>
        <w:t>을 기 할 수 있다.</w:t>
      </w:r>
    </w:p>
    <w:p w:rsidR="000B3F46" w:rsidRDefault="000B3F46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B3F46" w:rsidRDefault="00780FC4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또한</w:t>
      </w:r>
      <w:r w:rsidR="00034EAE">
        <w:rPr>
          <w:rFonts w:ascii="휴먼모음T" w:eastAsia="휴먼모음T" w:hint="eastAsia"/>
          <w:sz w:val="18"/>
          <w:szCs w:val="18"/>
        </w:rPr>
        <w:t xml:space="preserve"> 무전기기능까지 있어서 기존의 무전기</w:t>
      </w:r>
      <w:r>
        <w:rPr>
          <w:rFonts w:ascii="휴먼모음T" w:eastAsia="휴먼모음T" w:hint="eastAsia"/>
          <w:sz w:val="18"/>
          <w:szCs w:val="18"/>
        </w:rPr>
        <w:t>와 같이</w:t>
      </w:r>
      <w:r w:rsidR="00034EAE">
        <w:rPr>
          <w:rFonts w:ascii="휴먼모음T" w:eastAsia="휴먼모음T" w:hint="eastAsia"/>
          <w:sz w:val="18"/>
          <w:szCs w:val="18"/>
        </w:rPr>
        <w:t xml:space="preserve"> 출하실과 레미콘 차량기사만이 주로 통신을 하</w:t>
      </w:r>
      <w:r>
        <w:rPr>
          <w:rFonts w:ascii="휴먼모음T" w:eastAsia="휴먼모음T" w:hint="eastAsia"/>
          <w:sz w:val="18"/>
          <w:szCs w:val="18"/>
        </w:rPr>
        <w:t>는</w:t>
      </w:r>
      <w:r w:rsidR="00B63C2A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것에 비하여</w:t>
      </w:r>
      <w:r w:rsidR="00034EAE">
        <w:rPr>
          <w:rFonts w:ascii="휴먼모음T" w:eastAsia="휴먼모음T" w:hint="eastAsia"/>
          <w:sz w:val="18"/>
          <w:szCs w:val="18"/>
        </w:rPr>
        <w:t xml:space="preserve"> </w:t>
      </w:r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>출하.</w:t>
      </w:r>
      <w:r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>기사,</w:t>
      </w:r>
      <w:r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>영업,</w:t>
      </w:r>
      <w:r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>품질,</w:t>
      </w:r>
      <w:r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proofErr w:type="spellStart"/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>생산등</w:t>
      </w:r>
      <w:proofErr w:type="spellEnd"/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관련부서가 모두</w:t>
      </w:r>
      <w:r>
        <w:rPr>
          <w:rFonts w:ascii="휴먼모음T" w:eastAsia="휴먼모음T" w:hint="eastAsia"/>
          <w:b/>
          <w:sz w:val="18"/>
          <w:szCs w:val="18"/>
          <w:u w:val="single"/>
        </w:rPr>
        <w:t>가 같이</w:t>
      </w:r>
      <w:r w:rsidR="00034EAE"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현장상황을 공유</w:t>
      </w:r>
      <w:r w:rsidR="00034EAE">
        <w:rPr>
          <w:rFonts w:ascii="휴먼모음T" w:eastAsia="휴먼모음T" w:hint="eastAsia"/>
          <w:sz w:val="18"/>
          <w:szCs w:val="18"/>
        </w:rPr>
        <w:t xml:space="preserve">하기 때문에 그 시너지 효과는 기존 것과 비교가 되지 않는다. </w:t>
      </w:r>
    </w:p>
    <w:p w:rsidR="000B3F46" w:rsidRDefault="000B3F46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294949" w:rsidRDefault="00034EAE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그</w:t>
      </w:r>
      <w:r w:rsidR="00B7393C">
        <w:rPr>
          <w:rFonts w:ascii="휴먼모음T" w:eastAsia="휴먼모음T" w:hint="eastAsia"/>
          <w:sz w:val="18"/>
          <w:szCs w:val="18"/>
        </w:rPr>
        <w:t>뿐 아니라</w:t>
      </w:r>
      <w:r>
        <w:rPr>
          <w:rFonts w:ascii="휴먼모음T" w:eastAsia="휴먼모음T" w:hint="eastAsia"/>
          <w:sz w:val="18"/>
          <w:szCs w:val="18"/>
        </w:rPr>
        <w:t xml:space="preserve"> 기존 무전기는 통신범위</w:t>
      </w:r>
      <w:r w:rsidR="008D734C">
        <w:rPr>
          <w:rFonts w:ascii="휴먼모음T" w:eastAsia="휴먼모음T" w:hint="eastAsia"/>
          <w:sz w:val="18"/>
          <w:szCs w:val="18"/>
        </w:rPr>
        <w:t xml:space="preserve">가 3kM정도 </w:t>
      </w:r>
      <w:r>
        <w:rPr>
          <w:rFonts w:ascii="휴먼모음T" w:eastAsia="휴먼모음T" w:hint="eastAsia"/>
          <w:sz w:val="18"/>
          <w:szCs w:val="18"/>
        </w:rPr>
        <w:t>이고 산이나 장애물이 있을</w:t>
      </w:r>
      <w:r w:rsidR="008D734C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 xml:space="preserve">때는 통신이 </w:t>
      </w:r>
      <w:r w:rsidR="008D734C">
        <w:rPr>
          <w:rFonts w:ascii="휴먼모음T" w:eastAsia="휴먼모음T" w:hint="eastAsia"/>
          <w:sz w:val="18"/>
          <w:szCs w:val="18"/>
        </w:rPr>
        <w:t xml:space="preserve">잘 </w:t>
      </w:r>
      <w:r>
        <w:rPr>
          <w:rFonts w:ascii="휴먼모음T" w:eastAsia="휴먼모음T" w:hint="eastAsia"/>
          <w:sz w:val="18"/>
          <w:szCs w:val="18"/>
        </w:rPr>
        <w:t xml:space="preserve">되지 않지만 </w:t>
      </w:r>
      <w:r w:rsidR="00716849" w:rsidRPr="00716849">
        <w:rPr>
          <w:rFonts w:ascii="휴먼모음T" w:eastAsia="휴먼모음T" w:hint="eastAsia"/>
          <w:b/>
          <w:sz w:val="18"/>
          <w:szCs w:val="18"/>
          <w:u w:val="single"/>
        </w:rPr>
        <w:t>KT</w:t>
      </w:r>
      <w:proofErr w:type="spellStart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>파워텔무전기</w:t>
      </w:r>
      <w:r w:rsidR="008D734C">
        <w:rPr>
          <w:rFonts w:ascii="휴먼모음T" w:eastAsia="휴먼모음T" w:hint="eastAsia"/>
          <w:b/>
          <w:sz w:val="18"/>
          <w:szCs w:val="18"/>
          <w:u w:val="single"/>
        </w:rPr>
        <w:t>는</w:t>
      </w:r>
      <w:proofErr w:type="spellEnd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proofErr w:type="spellStart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>스마트폰의</w:t>
      </w:r>
      <w:proofErr w:type="spellEnd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기능을 동시에 갖고 있</w:t>
      </w:r>
      <w:r w:rsidR="008D734C">
        <w:rPr>
          <w:rFonts w:ascii="휴먼모음T" w:eastAsia="휴먼모음T" w:hint="eastAsia"/>
          <w:b/>
          <w:sz w:val="18"/>
          <w:szCs w:val="18"/>
          <w:u w:val="single"/>
        </w:rPr>
        <w:t>을 뿐 아니라 통시범위가</w:t>
      </w:r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서울서 제주도 까지 무전범위가 가능하고 통신요금 또한 일반 </w:t>
      </w:r>
      <w:proofErr w:type="spellStart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>스마트폰에</w:t>
      </w:r>
      <w:proofErr w:type="spellEnd"/>
      <w:r w:rsidRPr="00716849">
        <w:rPr>
          <w:rFonts w:ascii="휴먼모음T" w:eastAsia="휴먼모음T" w:hint="eastAsia"/>
          <w:b/>
          <w:sz w:val="18"/>
          <w:szCs w:val="18"/>
          <w:u w:val="single"/>
        </w:rPr>
        <w:t xml:space="preserve"> 비하여 저렴하므로 통신비 절감도 기 할 수 있는 이점</w:t>
      </w:r>
      <w:r>
        <w:rPr>
          <w:rFonts w:ascii="휴먼모음T" w:eastAsia="휴먼모음T" w:hint="eastAsia"/>
          <w:sz w:val="18"/>
          <w:szCs w:val="18"/>
        </w:rPr>
        <w:t>이 있다</w:t>
      </w:r>
    </w:p>
    <w:p w:rsidR="00294949" w:rsidRDefault="00254105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724150" cy="2047875"/>
            <wp:effectExtent l="19050" t="0" r="0" b="0"/>
            <wp:docPr id="3" name="그림 3" descr="슬라이드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슬라이드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49" w:rsidRDefault="00294949" w:rsidP="00034EAE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/>
          <w:sz w:val="18"/>
          <w:szCs w:val="18"/>
        </w:rPr>
        <w:t>그림</w:t>
      </w:r>
      <w:r>
        <w:rPr>
          <w:rFonts w:ascii="휴먼모음T" w:eastAsia="휴먼모음T" w:hint="eastAsia"/>
          <w:sz w:val="18"/>
          <w:szCs w:val="18"/>
        </w:rPr>
        <w:t>3 KT</w:t>
      </w:r>
      <w:proofErr w:type="spellStart"/>
      <w:r>
        <w:rPr>
          <w:rFonts w:ascii="휴먼모음T" w:eastAsia="휴먼모음T" w:hint="eastAsia"/>
          <w:sz w:val="18"/>
          <w:szCs w:val="18"/>
        </w:rPr>
        <w:t>파워텔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무전기에서 입력된 </w:t>
      </w:r>
      <w:proofErr w:type="spellStart"/>
      <w:r>
        <w:rPr>
          <w:rFonts w:ascii="휴먼모음T" w:eastAsia="휴먼모음T" w:hint="eastAsia"/>
          <w:sz w:val="18"/>
          <w:szCs w:val="18"/>
        </w:rPr>
        <w:t>공시체사진및측정값</w:t>
      </w:r>
      <w:proofErr w:type="spellEnd"/>
    </w:p>
    <w:p w:rsidR="00294949" w:rsidRDefault="00254105" w:rsidP="00454941">
      <w:pPr>
        <w:wordWrap/>
        <w:spacing w:line="360" w:lineRule="auto"/>
        <w:ind w:firstLineChars="200" w:firstLine="295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476500" cy="1866900"/>
            <wp:effectExtent l="19050" t="0" r="0" b="0"/>
            <wp:docPr id="4" name="그림 4" descr="슬라이드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슬라이드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4949" w:rsidRDefault="00294949" w:rsidP="00294949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</w:pPr>
      <w:proofErr w:type="gramStart"/>
      <w:r>
        <w:rPr>
          <w:rFonts w:ascii="휴먼모음T" w:eastAsia="휴먼모음T" w:hint="eastAsia"/>
          <w:sz w:val="18"/>
          <w:szCs w:val="18"/>
        </w:rPr>
        <w:t>그림4.KT</w:t>
      </w:r>
      <w:proofErr w:type="spellStart"/>
      <w:r>
        <w:rPr>
          <w:rFonts w:ascii="휴먼모음T" w:eastAsia="휴먼모음T" w:hint="eastAsia"/>
          <w:sz w:val="18"/>
          <w:szCs w:val="18"/>
        </w:rPr>
        <w:t>파워텔</w:t>
      </w:r>
      <w:proofErr w:type="spellEnd"/>
      <w:proofErr w:type="gramEnd"/>
      <w:r>
        <w:rPr>
          <w:rFonts w:ascii="휴먼모음T" w:eastAsia="휴먼모음T" w:hint="eastAsia"/>
          <w:sz w:val="18"/>
          <w:szCs w:val="18"/>
        </w:rPr>
        <w:t xml:space="preserve"> 무전기에서 입력된 데이터로 자동 작성된 </w:t>
      </w:r>
    </w:p>
    <w:p w:rsidR="00294949" w:rsidRDefault="00294949" w:rsidP="00294949">
      <w:pPr>
        <w:wordWrap/>
        <w:spacing w:line="360" w:lineRule="auto"/>
        <w:ind w:firstLineChars="400" w:firstLine="591"/>
        <w:rPr>
          <w:rFonts w:ascii="휴먼모음T" w:eastAsia="휴먼모음T"/>
          <w:sz w:val="18"/>
          <w:szCs w:val="18"/>
        </w:rPr>
      </w:pPr>
      <w:proofErr w:type="spellStart"/>
      <w:r>
        <w:rPr>
          <w:rFonts w:ascii="휴먼모음T" w:eastAsia="휴먼모음T" w:hint="eastAsia"/>
          <w:sz w:val="18"/>
          <w:szCs w:val="18"/>
        </w:rPr>
        <w:t>공시체대장</w:t>
      </w:r>
      <w:proofErr w:type="spellEnd"/>
    </w:p>
    <w:p w:rsidR="000B3F46" w:rsidRDefault="000B3F46" w:rsidP="00294949">
      <w:pPr>
        <w:wordWrap/>
        <w:spacing w:line="360" w:lineRule="auto"/>
        <w:ind w:firstLineChars="400" w:firstLine="591"/>
        <w:rPr>
          <w:rFonts w:ascii="휴먼모음T" w:eastAsia="휴먼모음T"/>
          <w:sz w:val="18"/>
          <w:szCs w:val="18"/>
        </w:rPr>
      </w:pPr>
    </w:p>
    <w:p w:rsidR="00483C57" w:rsidRPr="000B07F5" w:rsidRDefault="00483C57" w:rsidP="00483C57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r>
        <w:rPr>
          <w:rFonts w:ascii="휴먼모음T" w:eastAsia="휴먼모음T" w:hint="eastAsia"/>
          <w:b/>
          <w:sz w:val="28"/>
          <w:szCs w:val="28"/>
        </w:rPr>
        <w:t>계량 값</w:t>
      </w:r>
      <w:r w:rsidR="00587993">
        <w:rPr>
          <w:rFonts w:ascii="휴먼모음T" w:eastAsia="휴먼모음T" w:hint="eastAsia"/>
          <w:b/>
          <w:sz w:val="28"/>
          <w:szCs w:val="28"/>
        </w:rPr>
        <w:t>을 이용한 단위수량</w:t>
      </w:r>
      <w:r>
        <w:rPr>
          <w:rFonts w:ascii="휴먼모음T" w:eastAsia="휴먼모음T" w:hint="eastAsia"/>
          <w:b/>
          <w:sz w:val="28"/>
          <w:szCs w:val="28"/>
        </w:rPr>
        <w:t xml:space="preserve"> 분석</w:t>
      </w:r>
    </w:p>
    <w:p w:rsidR="00AC50BA" w:rsidRDefault="00AC50BA" w:rsidP="00294949">
      <w:pPr>
        <w:wordWrap/>
        <w:spacing w:line="360" w:lineRule="auto"/>
        <w:ind w:firstLineChars="400" w:firstLine="591"/>
        <w:rPr>
          <w:rFonts w:ascii="휴먼모음T" w:eastAsia="휴먼모음T"/>
          <w:sz w:val="18"/>
          <w:szCs w:val="18"/>
        </w:rPr>
      </w:pPr>
    </w:p>
    <w:p w:rsidR="00AC50BA" w:rsidRDefault="00AC50BA" w:rsidP="00294949">
      <w:pPr>
        <w:wordWrap/>
        <w:spacing w:line="360" w:lineRule="auto"/>
        <w:ind w:firstLineChars="400" w:firstLine="591"/>
        <w:rPr>
          <w:rFonts w:ascii="휴먼모음T" w:eastAsia="휴먼모음T"/>
          <w:sz w:val="18"/>
          <w:szCs w:val="18"/>
        </w:rPr>
        <w:sectPr w:rsidR="00AC50BA" w:rsidSect="00961298"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</w:p>
    <w:p w:rsidR="00D31923" w:rsidRDefault="00AC50BA" w:rsidP="00C5298B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lastRenderedPageBreak/>
        <w:t xml:space="preserve"> 일반적으로 소비자는 슬럼프를 120짜리로 계약하고 도착을 150으로 시켜 달라고 하면 공장에서는 180-200정도로 생산 하는 경우가 있을 수 있다. 이럴 경우 </w:t>
      </w:r>
      <w:proofErr w:type="spellStart"/>
      <w:r w:rsidR="004C1EF3">
        <w:rPr>
          <w:rFonts w:ascii="휴먼모음T" w:eastAsia="휴먼모음T" w:hint="eastAsia"/>
          <w:sz w:val="18"/>
          <w:szCs w:val="18"/>
        </w:rPr>
        <w:t>생산판넬</w:t>
      </w:r>
      <w:proofErr w:type="spellEnd"/>
      <w:r w:rsidR="004C1EF3">
        <w:rPr>
          <w:rFonts w:ascii="휴먼모음T" w:eastAsia="휴먼모음T" w:hint="eastAsia"/>
          <w:sz w:val="18"/>
          <w:szCs w:val="18"/>
        </w:rPr>
        <w:t xml:space="preserve"> </w:t>
      </w:r>
      <w:proofErr w:type="gramStart"/>
      <w:r w:rsidR="004C1EF3">
        <w:rPr>
          <w:rFonts w:ascii="휴먼모음T" w:eastAsia="휴먼모음T" w:hint="eastAsia"/>
          <w:sz w:val="18"/>
          <w:szCs w:val="18"/>
        </w:rPr>
        <w:t xml:space="preserve">작업자는  </w:t>
      </w:r>
      <w:proofErr w:type="spellStart"/>
      <w:r w:rsidR="004C1EF3">
        <w:rPr>
          <w:rFonts w:ascii="휴먼모음T" w:eastAsia="휴먼모음T" w:hint="eastAsia"/>
          <w:sz w:val="18"/>
          <w:szCs w:val="18"/>
        </w:rPr>
        <w:t>표면수를</w:t>
      </w:r>
      <w:proofErr w:type="spellEnd"/>
      <w:proofErr w:type="gramEnd"/>
      <w:r w:rsidR="004C1EF3">
        <w:rPr>
          <w:rFonts w:ascii="휴먼모음T" w:eastAsia="휴먼모음T" w:hint="eastAsia"/>
          <w:sz w:val="18"/>
          <w:szCs w:val="18"/>
        </w:rPr>
        <w:t xml:space="preserve"> 임의 조정 하여 생산 하는데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r w:rsidR="004C1EF3">
        <w:rPr>
          <w:rFonts w:ascii="휴먼모음T" w:eastAsia="휴먼모음T" w:hint="eastAsia"/>
          <w:sz w:val="18"/>
          <w:szCs w:val="18"/>
        </w:rPr>
        <w:t>결국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>
        <w:rPr>
          <w:rFonts w:ascii="휴먼모음T" w:eastAsia="휴먼모음T" w:hint="eastAsia"/>
          <w:sz w:val="18"/>
          <w:szCs w:val="18"/>
        </w:rPr>
        <w:t>표면수</w:t>
      </w:r>
      <w:r w:rsidR="004C1EF3">
        <w:rPr>
          <w:rFonts w:ascii="휴먼모음T" w:eastAsia="휴먼모음T" w:hint="eastAsia"/>
          <w:sz w:val="18"/>
          <w:szCs w:val="18"/>
        </w:rPr>
        <w:t>와의</w:t>
      </w:r>
      <w:proofErr w:type="spellEnd"/>
      <w:r w:rsidR="004C1EF3">
        <w:rPr>
          <w:rFonts w:ascii="휴먼모음T" w:eastAsia="휴먼모음T" w:hint="eastAsia"/>
          <w:sz w:val="18"/>
          <w:szCs w:val="18"/>
        </w:rPr>
        <w:t xml:space="preserve"> 차이 만큼</w:t>
      </w:r>
      <w:r>
        <w:rPr>
          <w:rFonts w:ascii="휴먼모음T" w:eastAsia="휴먼모음T" w:hint="eastAsia"/>
          <w:sz w:val="18"/>
          <w:szCs w:val="18"/>
        </w:rPr>
        <w:t xml:space="preserve"> 물이 </w:t>
      </w:r>
      <w:r w:rsidR="004C1EF3">
        <w:rPr>
          <w:rFonts w:ascii="휴먼모음T" w:eastAsia="휴먼모음T" w:hint="eastAsia"/>
          <w:sz w:val="18"/>
          <w:szCs w:val="18"/>
        </w:rPr>
        <w:t xml:space="preserve">더 </w:t>
      </w:r>
      <w:r>
        <w:rPr>
          <w:rFonts w:ascii="휴먼모음T" w:eastAsia="휴먼모음T" w:hint="eastAsia"/>
          <w:sz w:val="18"/>
          <w:szCs w:val="18"/>
        </w:rPr>
        <w:t>들어가</w:t>
      </w:r>
      <w:r w:rsidR="004C1EF3">
        <w:rPr>
          <w:rFonts w:ascii="휴먼모음T" w:eastAsia="휴먼모음T" w:hint="eastAsia"/>
          <w:sz w:val="18"/>
          <w:szCs w:val="18"/>
        </w:rPr>
        <w:t>게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r w:rsidR="004C1EF3">
        <w:rPr>
          <w:rFonts w:ascii="휴먼모음T" w:eastAsia="휴먼모음T" w:hint="eastAsia"/>
          <w:sz w:val="18"/>
          <w:szCs w:val="18"/>
        </w:rPr>
        <w:t>도</w:t>
      </w:r>
      <w:r>
        <w:rPr>
          <w:rFonts w:ascii="휴먼모음T" w:eastAsia="휴먼모음T" w:hint="eastAsia"/>
          <w:sz w:val="18"/>
          <w:szCs w:val="18"/>
        </w:rPr>
        <w:t>므로</w:t>
      </w:r>
      <w:r w:rsidR="00D31923">
        <w:rPr>
          <w:rFonts w:ascii="휴먼모음T" w:eastAsia="휴먼모음T" w:hint="eastAsia"/>
          <w:sz w:val="18"/>
          <w:szCs w:val="18"/>
        </w:rPr>
        <w:t xml:space="preserve"> 슬럼프는 120mm보다 질게 생산 된다</w:t>
      </w:r>
      <w:r w:rsidR="00C5298B">
        <w:rPr>
          <w:rFonts w:ascii="휴먼모음T" w:eastAsia="휴먼모음T" w:hint="eastAsia"/>
          <w:sz w:val="18"/>
          <w:szCs w:val="18"/>
        </w:rPr>
        <w:t xml:space="preserve">. </w:t>
      </w:r>
      <w:r w:rsidR="004C1EF3">
        <w:rPr>
          <w:rFonts w:ascii="휴먼모음T" w:eastAsia="휴먼모음T" w:hint="eastAsia"/>
          <w:sz w:val="18"/>
          <w:szCs w:val="18"/>
        </w:rPr>
        <w:t>하지만</w:t>
      </w:r>
      <w:r w:rsidR="00D31923">
        <w:rPr>
          <w:rFonts w:ascii="휴먼모음T" w:eastAsia="휴먼모음T" w:hint="eastAsia"/>
          <w:sz w:val="18"/>
          <w:szCs w:val="18"/>
        </w:rPr>
        <w:t xml:space="preserve"> CCTV상에는 모래가 적게 들어</w:t>
      </w:r>
      <w:r w:rsidR="003D583B">
        <w:rPr>
          <w:rFonts w:ascii="휴먼모음T" w:eastAsia="휴먼모음T" w:hint="eastAsia"/>
          <w:sz w:val="18"/>
          <w:szCs w:val="18"/>
        </w:rPr>
        <w:t>가</w:t>
      </w:r>
      <w:r w:rsidR="00D31923">
        <w:rPr>
          <w:rFonts w:ascii="휴먼모음T" w:eastAsia="휴먼모음T" w:hint="eastAsia"/>
          <w:sz w:val="18"/>
          <w:szCs w:val="18"/>
        </w:rPr>
        <w:t xml:space="preserve"> 자갈이 </w:t>
      </w:r>
      <w:r w:rsidR="00F71DC5">
        <w:rPr>
          <w:rFonts w:ascii="휴먼모음T" w:eastAsia="휴먼모음T" w:hint="eastAsia"/>
          <w:sz w:val="18"/>
          <w:szCs w:val="18"/>
        </w:rPr>
        <w:t>많아</w:t>
      </w:r>
      <w:r w:rsidR="00D31923">
        <w:rPr>
          <w:rFonts w:ascii="휴먼모음T" w:eastAsia="휴먼모음T" w:hint="eastAsia"/>
          <w:sz w:val="18"/>
          <w:szCs w:val="18"/>
        </w:rPr>
        <w:t xml:space="preserve"> 보이게 되</w:t>
      </w:r>
      <w:r w:rsidR="004C1EF3">
        <w:rPr>
          <w:rFonts w:ascii="휴먼모음T" w:eastAsia="휴먼모음T" w:hint="eastAsia"/>
          <w:sz w:val="18"/>
          <w:szCs w:val="18"/>
        </w:rPr>
        <w:t>므로</w:t>
      </w:r>
      <w:r w:rsidR="00D31923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D31923">
        <w:rPr>
          <w:rFonts w:ascii="휴먼모음T" w:eastAsia="휴먼모음T" w:hint="eastAsia"/>
          <w:sz w:val="18"/>
          <w:szCs w:val="18"/>
        </w:rPr>
        <w:t>잔류율과</w:t>
      </w:r>
      <w:proofErr w:type="spellEnd"/>
      <w:r w:rsidR="00D31923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D31923">
        <w:rPr>
          <w:rFonts w:ascii="휴먼모음T" w:eastAsia="휴먼모음T" w:hint="eastAsia"/>
          <w:sz w:val="18"/>
          <w:szCs w:val="18"/>
        </w:rPr>
        <w:t>통과울을</w:t>
      </w:r>
      <w:proofErr w:type="spellEnd"/>
      <w:r w:rsidR="00D31923">
        <w:rPr>
          <w:rFonts w:ascii="휴먼모음T" w:eastAsia="휴먼모음T" w:hint="eastAsia"/>
          <w:sz w:val="18"/>
          <w:szCs w:val="18"/>
        </w:rPr>
        <w:t xml:space="preserve"> 임의로 조정 </w:t>
      </w:r>
      <w:r w:rsidR="004C1EF3">
        <w:rPr>
          <w:rFonts w:ascii="휴먼모음T" w:eastAsia="휴먼모음T" w:hint="eastAsia"/>
          <w:sz w:val="18"/>
          <w:szCs w:val="18"/>
        </w:rPr>
        <w:t>할 수 밖에 없다</w:t>
      </w:r>
      <w:r w:rsidR="00D31923">
        <w:rPr>
          <w:rFonts w:ascii="휴먼모음T" w:eastAsia="휴먼모음T" w:hint="eastAsia"/>
          <w:sz w:val="18"/>
          <w:szCs w:val="18"/>
        </w:rPr>
        <w:t>.</w:t>
      </w:r>
      <w:r w:rsidR="001C77CD">
        <w:rPr>
          <w:rFonts w:ascii="휴먼모음T" w:eastAsia="휴먼모음T" w:hint="eastAsia"/>
          <w:sz w:val="18"/>
          <w:szCs w:val="18"/>
        </w:rPr>
        <w:t xml:space="preserve"> </w:t>
      </w:r>
      <w:r w:rsidR="00D31923">
        <w:rPr>
          <w:rFonts w:ascii="휴먼모음T" w:eastAsia="휴먼모음T" w:hint="eastAsia"/>
          <w:sz w:val="18"/>
          <w:szCs w:val="18"/>
        </w:rPr>
        <w:t>따라서 실제</w:t>
      </w:r>
      <w:r w:rsidR="004C1EF3">
        <w:rPr>
          <w:rFonts w:ascii="휴먼모음T" w:eastAsia="휴먼모음T" w:hint="eastAsia"/>
          <w:sz w:val="18"/>
          <w:szCs w:val="18"/>
        </w:rPr>
        <w:t xml:space="preserve"> 레미콘은</w:t>
      </w:r>
      <w:r w:rsidR="00D31923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D31923">
        <w:rPr>
          <w:rFonts w:ascii="휴먼모음T" w:eastAsia="휴먼모음T" w:hint="eastAsia"/>
          <w:sz w:val="18"/>
          <w:szCs w:val="18"/>
        </w:rPr>
        <w:t>시방배합설게와는</w:t>
      </w:r>
      <w:proofErr w:type="spellEnd"/>
      <w:r w:rsidR="00D31923">
        <w:rPr>
          <w:rFonts w:ascii="휴먼모음T" w:eastAsia="휴먼모음T" w:hint="eastAsia"/>
          <w:sz w:val="18"/>
          <w:szCs w:val="18"/>
        </w:rPr>
        <w:t xml:space="preserve"> 다르게 생산 되</w:t>
      </w:r>
      <w:r w:rsidR="00F71DC5">
        <w:rPr>
          <w:rFonts w:ascii="휴먼모음T" w:eastAsia="휴먼모음T" w:hint="eastAsia"/>
          <w:sz w:val="18"/>
          <w:szCs w:val="18"/>
        </w:rPr>
        <w:t>기 때문에</w:t>
      </w:r>
      <w:r w:rsidR="00D31923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D31923">
        <w:rPr>
          <w:rFonts w:ascii="휴먼모음T" w:eastAsia="휴먼모음T" w:hint="eastAsia"/>
          <w:sz w:val="18"/>
          <w:szCs w:val="18"/>
        </w:rPr>
        <w:t>게량값</w:t>
      </w:r>
      <w:proofErr w:type="spellEnd"/>
      <w:r w:rsidR="00D31923">
        <w:rPr>
          <w:rFonts w:ascii="휴먼모음T" w:eastAsia="휴먼모음T" w:hint="eastAsia"/>
          <w:sz w:val="18"/>
          <w:szCs w:val="18"/>
        </w:rPr>
        <w:t xml:space="preserve"> 분석</w:t>
      </w:r>
      <w:r w:rsidR="00066060">
        <w:rPr>
          <w:rFonts w:ascii="휴먼모음T" w:eastAsia="휴먼모음T" w:hint="eastAsia"/>
          <w:sz w:val="18"/>
          <w:szCs w:val="18"/>
        </w:rPr>
        <w:t>을</w:t>
      </w:r>
      <w:r w:rsidR="00F71DC5">
        <w:rPr>
          <w:rFonts w:ascii="휴먼모음T" w:eastAsia="휴먼모음T" w:hint="eastAsia"/>
          <w:sz w:val="18"/>
          <w:szCs w:val="18"/>
        </w:rPr>
        <w:t xml:space="preserve"> </w:t>
      </w:r>
      <w:r w:rsidR="00D31923">
        <w:rPr>
          <w:rFonts w:ascii="휴먼모음T" w:eastAsia="휴먼모음T" w:hint="eastAsia"/>
          <w:sz w:val="18"/>
          <w:szCs w:val="18"/>
        </w:rPr>
        <w:t xml:space="preserve">하지 않으면 </w:t>
      </w:r>
      <w:r w:rsidR="00974783">
        <w:rPr>
          <w:rFonts w:ascii="휴먼모음T" w:eastAsia="휴먼모음T" w:hint="eastAsia"/>
          <w:sz w:val="18"/>
          <w:szCs w:val="18"/>
        </w:rPr>
        <w:t>품질관리는 절대 불가능 하</w:t>
      </w:r>
      <w:r w:rsidR="00D31923">
        <w:rPr>
          <w:rFonts w:ascii="휴먼모음T" w:eastAsia="휴먼모음T" w:hint="eastAsia"/>
          <w:sz w:val="18"/>
          <w:szCs w:val="18"/>
        </w:rPr>
        <w:t>다.</w:t>
      </w:r>
    </w:p>
    <w:p w:rsidR="00C5298B" w:rsidRDefault="00701815" w:rsidP="00C5298B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만일 위</w:t>
      </w:r>
      <w:r w:rsidR="00C5298B">
        <w:rPr>
          <w:rFonts w:ascii="휴먼모음T" w:eastAsia="휴먼모음T" w:hint="eastAsia"/>
          <w:sz w:val="18"/>
          <w:szCs w:val="18"/>
        </w:rPr>
        <w:t>와 같이 단위수량이 과다 투입 될 경우에 강도</w:t>
      </w:r>
      <w:r>
        <w:rPr>
          <w:rFonts w:ascii="휴먼모음T" w:eastAsia="휴먼모음T" w:hint="eastAsia"/>
          <w:sz w:val="18"/>
          <w:szCs w:val="18"/>
        </w:rPr>
        <w:t>는</w:t>
      </w:r>
      <w:r w:rsidR="00C5298B">
        <w:rPr>
          <w:rFonts w:ascii="휴먼모음T" w:eastAsia="휴먼모음T" w:hint="eastAsia"/>
          <w:sz w:val="18"/>
          <w:szCs w:val="18"/>
        </w:rPr>
        <w:t xml:space="preserve"> 낮아 진다. </w:t>
      </w:r>
      <w:r w:rsidR="00B35600">
        <w:rPr>
          <w:rFonts w:ascii="휴먼모음T" w:eastAsia="휴먼모음T" w:hint="eastAsia"/>
          <w:sz w:val="18"/>
          <w:szCs w:val="18"/>
        </w:rPr>
        <w:t>동일 목표강도에 대한 설계 W/C비는 58.7%에서 67.3%</w:t>
      </w:r>
      <w:proofErr w:type="spellStart"/>
      <w:r w:rsidR="00B35600">
        <w:rPr>
          <w:rFonts w:ascii="휴먼모음T" w:eastAsia="휴먼모음T" w:hint="eastAsia"/>
          <w:sz w:val="18"/>
          <w:szCs w:val="18"/>
        </w:rPr>
        <w:t>로</w:t>
      </w:r>
      <w:proofErr w:type="spellEnd"/>
      <w:r w:rsidR="00B35600">
        <w:rPr>
          <w:rFonts w:ascii="휴먼모음T" w:eastAsia="휴먼모음T" w:hint="eastAsia"/>
          <w:sz w:val="18"/>
          <w:szCs w:val="18"/>
        </w:rPr>
        <w:t xml:space="preserve"> 저하 될 때 </w:t>
      </w:r>
      <w:r w:rsidR="00C5298B">
        <w:rPr>
          <w:rFonts w:ascii="휴먼모음T" w:eastAsia="휴먼모음T" w:hint="eastAsia"/>
          <w:sz w:val="18"/>
          <w:szCs w:val="18"/>
        </w:rPr>
        <w:t xml:space="preserve">이를 단위 </w:t>
      </w:r>
      <w:proofErr w:type="spellStart"/>
      <w:r w:rsidR="00C5298B">
        <w:rPr>
          <w:rFonts w:ascii="휴먼모음T" w:eastAsia="휴먼모음T" w:hint="eastAsia"/>
          <w:sz w:val="18"/>
          <w:szCs w:val="18"/>
        </w:rPr>
        <w:t>시멘트량으로</w:t>
      </w:r>
      <w:proofErr w:type="spellEnd"/>
      <w:r w:rsidR="00C5298B">
        <w:rPr>
          <w:rFonts w:ascii="휴먼모음T" w:eastAsia="휴먼모음T" w:hint="eastAsia"/>
          <w:sz w:val="18"/>
          <w:szCs w:val="18"/>
        </w:rPr>
        <w:t xml:space="preserve"> 환산 해 보면 </w:t>
      </w:r>
      <w:proofErr w:type="spellStart"/>
      <w:r w:rsidR="00C5298B">
        <w:rPr>
          <w:rFonts w:ascii="휴먼모음T" w:eastAsia="휴먼모음T" w:hint="eastAsia"/>
          <w:sz w:val="18"/>
          <w:szCs w:val="18"/>
        </w:rPr>
        <w:t>루배당</w:t>
      </w:r>
      <w:proofErr w:type="spellEnd"/>
      <w:r w:rsidR="00C5298B">
        <w:rPr>
          <w:rFonts w:ascii="휴먼모음T" w:eastAsia="휴먼모음T" w:hint="eastAsia"/>
          <w:sz w:val="18"/>
          <w:szCs w:val="18"/>
        </w:rPr>
        <w:t xml:space="preserve"> 30Kg의 </w:t>
      </w:r>
      <w:r w:rsidR="00B35600">
        <w:rPr>
          <w:rFonts w:ascii="휴먼모음T" w:eastAsia="휴먼모음T" w:hint="eastAsia"/>
          <w:sz w:val="18"/>
          <w:szCs w:val="18"/>
        </w:rPr>
        <w:t xml:space="preserve">정도의 </w:t>
      </w:r>
      <w:r w:rsidR="00C5298B">
        <w:rPr>
          <w:rFonts w:ascii="휴먼모음T" w:eastAsia="휴먼모음T" w:hint="eastAsia"/>
          <w:sz w:val="18"/>
          <w:szCs w:val="18"/>
        </w:rPr>
        <w:t xml:space="preserve">시멘트 손실과 동일 </w:t>
      </w:r>
      <w:proofErr w:type="gramStart"/>
      <w:r w:rsidR="00C5298B">
        <w:rPr>
          <w:rFonts w:ascii="휴먼모음T" w:eastAsia="휴먼모음T" w:hint="eastAsia"/>
          <w:sz w:val="18"/>
          <w:szCs w:val="18"/>
        </w:rPr>
        <w:t>하며  금액으로</w:t>
      </w:r>
      <w:proofErr w:type="gramEnd"/>
      <w:r w:rsidR="00C5298B">
        <w:rPr>
          <w:rFonts w:ascii="휴먼모음T" w:eastAsia="휴먼모음T" w:hint="eastAsia"/>
          <w:sz w:val="18"/>
          <w:szCs w:val="18"/>
        </w:rPr>
        <w:t xml:space="preserve"> 환산 하면 판매이윤을 10%로 가정 할 경우 년 </w:t>
      </w:r>
      <w:r w:rsidR="00C5298B" w:rsidRPr="00BE4758">
        <w:rPr>
          <w:rFonts w:ascii="휴먼모음T" w:eastAsia="휴먼모음T" w:hint="eastAsia"/>
          <w:b/>
          <w:sz w:val="18"/>
          <w:szCs w:val="18"/>
          <w:u w:val="single"/>
        </w:rPr>
        <w:t>20억 정도의 판매 이윤과 맞먹는 금액 이다. 그뿐 아니라 품질안정</w:t>
      </w:r>
      <w:r w:rsidR="00C5298B"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r w:rsidR="00C5298B" w:rsidRPr="00BE4758">
        <w:rPr>
          <w:rFonts w:ascii="휴먼모음T" w:eastAsia="휴먼모음T" w:hint="eastAsia"/>
          <w:b/>
          <w:sz w:val="18"/>
          <w:szCs w:val="18"/>
          <w:u w:val="single"/>
        </w:rPr>
        <w:t>이란 측면에서 보면 고객 신뢰도 향상</w:t>
      </w:r>
      <w:r w:rsidR="00C5298B">
        <w:rPr>
          <w:rFonts w:ascii="휴먼모음T" w:eastAsia="휴먼모음T" w:hint="eastAsia"/>
          <w:sz w:val="18"/>
          <w:szCs w:val="18"/>
        </w:rPr>
        <w:t>이란 무형의 가치는 금액으로 따질 수 없다.</w:t>
      </w:r>
    </w:p>
    <w:p w:rsidR="00C5298B" w:rsidRPr="00C5298B" w:rsidRDefault="00C5298B" w:rsidP="00C5298B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360D2" w:rsidRPr="000B07F5" w:rsidRDefault="000360D2" w:rsidP="000360D2">
      <w:pPr>
        <w:pStyle w:val="a3"/>
        <w:numPr>
          <w:ilvl w:val="0"/>
          <w:numId w:val="5"/>
        </w:numPr>
        <w:wordWrap/>
        <w:spacing w:line="360" w:lineRule="auto"/>
        <w:ind w:leftChars="0"/>
        <w:rPr>
          <w:rFonts w:ascii="휴먼모음T" w:eastAsia="휴먼모음T"/>
          <w:b/>
          <w:sz w:val="28"/>
          <w:szCs w:val="28"/>
        </w:rPr>
      </w:pPr>
      <w:r>
        <w:rPr>
          <w:rFonts w:ascii="휴먼모음T" w:eastAsia="휴먼모음T" w:hint="eastAsia"/>
          <w:b/>
          <w:sz w:val="28"/>
          <w:szCs w:val="28"/>
        </w:rPr>
        <w:t>W/C비공식 값 분석</w:t>
      </w:r>
    </w:p>
    <w:p w:rsidR="00120328" w:rsidRDefault="00254105" w:rsidP="00D31923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5943600" cy="3771900"/>
            <wp:effectExtent l="19050" t="0" r="0" b="0"/>
            <wp:docPr id="6" name="그림 6" descr="슬라이드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슬라이드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0328" w:rsidRDefault="00120328" w:rsidP="00B8631A">
      <w:pPr>
        <w:wordWrap/>
        <w:spacing w:line="360" w:lineRule="auto"/>
        <w:ind w:firstLineChars="1250" w:firstLine="1846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그림6. W/C비공식 및 할증계수 분석</w:t>
      </w:r>
    </w:p>
    <w:p w:rsidR="00CB7C60" w:rsidRDefault="00CB7C60" w:rsidP="00120328">
      <w:pPr>
        <w:wordWrap/>
        <w:spacing w:line="360" w:lineRule="auto"/>
        <w:rPr>
          <w:rFonts w:ascii="휴먼모음T" w:eastAsia="휴먼모음T" w:hint="eastAsia"/>
          <w:szCs w:val="20"/>
        </w:rPr>
      </w:pPr>
    </w:p>
    <w:p w:rsidR="00F45252" w:rsidRDefault="00536C21" w:rsidP="00120328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 xml:space="preserve">W/C비공식은 </w:t>
      </w:r>
      <w:r w:rsidR="00B61653">
        <w:rPr>
          <w:rFonts w:ascii="휴먼모음T" w:eastAsia="휴먼모음T" w:hint="eastAsia"/>
          <w:szCs w:val="20"/>
        </w:rPr>
        <w:t>품질관리실에서 시험에 의해서 구하여 사용한다. 그러나 실제 B/P에서 생산</w:t>
      </w:r>
      <w:r w:rsidR="00B83FE0">
        <w:rPr>
          <w:rFonts w:ascii="휴먼모음T" w:eastAsia="휴먼모음T" w:hint="eastAsia"/>
          <w:szCs w:val="20"/>
        </w:rPr>
        <w:t xml:space="preserve"> </w:t>
      </w:r>
      <w:r w:rsidR="00B61653">
        <w:rPr>
          <w:rFonts w:ascii="휴먼모음T" w:eastAsia="휴먼모음T" w:hint="eastAsia"/>
          <w:szCs w:val="20"/>
        </w:rPr>
        <w:t xml:space="preserve">시 사용되는 원재료는 </w:t>
      </w:r>
      <w:r>
        <w:rPr>
          <w:rFonts w:ascii="휴먼모음T" w:eastAsia="휴먼모음T" w:hint="eastAsia"/>
          <w:szCs w:val="20"/>
        </w:rPr>
        <w:t>시험시의 원재료와 동일 하지 않을</w:t>
      </w:r>
      <w:r w:rsidR="00B61653">
        <w:rPr>
          <w:rFonts w:ascii="휴먼모음T" w:eastAsia="휴먼모음T" w:hint="eastAsia"/>
          <w:szCs w:val="20"/>
        </w:rPr>
        <w:t xml:space="preserve"> 뿐 아니라 </w:t>
      </w:r>
      <w:proofErr w:type="spellStart"/>
      <w:r w:rsidR="00B61653">
        <w:rPr>
          <w:rFonts w:ascii="휴먼모음T" w:eastAsia="휴먼모음T" w:hint="eastAsia"/>
          <w:szCs w:val="20"/>
        </w:rPr>
        <w:t>계량오차등</w:t>
      </w:r>
      <w:proofErr w:type="spellEnd"/>
      <w:r w:rsidR="00B61653">
        <w:rPr>
          <w:rFonts w:ascii="휴먼모음T" w:eastAsia="휴먼모음T" w:hint="eastAsia"/>
          <w:szCs w:val="20"/>
        </w:rPr>
        <w:t xml:space="preserve"> 수많은 품질변동 요인이 작용한다고 볼 수 있다.</w:t>
      </w:r>
    </w:p>
    <w:p w:rsidR="00B61653" w:rsidRDefault="00B61653" w:rsidP="00120328">
      <w:pPr>
        <w:wordWrap/>
        <w:spacing w:line="360" w:lineRule="auto"/>
        <w:rPr>
          <w:rFonts w:ascii="휴먼모음T" w:eastAsia="휴먼모음T"/>
          <w:szCs w:val="20"/>
        </w:rPr>
      </w:pPr>
      <w:r>
        <w:rPr>
          <w:rFonts w:ascii="휴먼모음T" w:eastAsia="휴먼모음T" w:hint="eastAsia"/>
          <w:szCs w:val="20"/>
        </w:rPr>
        <w:t>따라서 위와</w:t>
      </w:r>
      <w:r w:rsidR="00594C86">
        <w:rPr>
          <w:rFonts w:ascii="휴먼모음T" w:eastAsia="휴먼모음T" w:hint="eastAsia"/>
          <w:szCs w:val="20"/>
        </w:rPr>
        <w:t xml:space="preserve"> </w:t>
      </w:r>
      <w:r>
        <w:rPr>
          <w:rFonts w:ascii="휴먼모음T" w:eastAsia="휴먼모음T" w:hint="eastAsia"/>
          <w:szCs w:val="20"/>
        </w:rPr>
        <w:t xml:space="preserve">같이 </w:t>
      </w:r>
      <w:r w:rsidR="007E4ED5">
        <w:rPr>
          <w:rFonts w:ascii="휴먼모음T" w:eastAsia="휴먼모음T" w:hint="eastAsia"/>
          <w:b/>
          <w:szCs w:val="20"/>
          <w:u w:val="single"/>
        </w:rPr>
        <w:t>B/P에</w:t>
      </w:r>
      <w:r w:rsidR="00FF6854">
        <w:rPr>
          <w:rFonts w:ascii="휴먼모음T" w:eastAsia="휴먼모음T" w:hint="eastAsia"/>
          <w:b/>
          <w:szCs w:val="20"/>
          <w:u w:val="single"/>
        </w:rPr>
        <w:t>서</w:t>
      </w:r>
      <w:r w:rsidRPr="000360D2">
        <w:rPr>
          <w:rFonts w:ascii="휴먼모음T" w:eastAsia="휴먼모음T" w:hint="eastAsia"/>
          <w:b/>
          <w:szCs w:val="20"/>
          <w:u w:val="single"/>
        </w:rPr>
        <w:t xml:space="preserve"> W/C</w:t>
      </w:r>
      <w:proofErr w:type="spellStart"/>
      <w:r w:rsidR="00594C86" w:rsidRPr="000360D2">
        <w:rPr>
          <w:rFonts w:ascii="휴먼모음T" w:eastAsia="휴먼모음T" w:hint="eastAsia"/>
          <w:b/>
          <w:szCs w:val="20"/>
          <w:u w:val="single"/>
        </w:rPr>
        <w:t>중량</w:t>
      </w:r>
      <w:r w:rsidRPr="000360D2">
        <w:rPr>
          <w:rFonts w:ascii="휴먼모음T" w:eastAsia="휴먼모음T" w:hint="eastAsia"/>
          <w:b/>
          <w:szCs w:val="20"/>
          <w:u w:val="single"/>
        </w:rPr>
        <w:t>비</w:t>
      </w:r>
      <w:proofErr w:type="spellEnd"/>
      <w:r w:rsidR="00594C86" w:rsidRPr="000360D2">
        <w:rPr>
          <w:rFonts w:ascii="휴먼모음T" w:eastAsia="휴먼모음T" w:hint="eastAsia"/>
          <w:b/>
          <w:szCs w:val="20"/>
          <w:u w:val="single"/>
        </w:rPr>
        <w:t>(%)</w:t>
      </w:r>
      <w:r w:rsidRPr="000360D2">
        <w:rPr>
          <w:rFonts w:ascii="휴먼모음T" w:eastAsia="휴먼모음T" w:hint="eastAsia"/>
          <w:b/>
          <w:szCs w:val="20"/>
          <w:u w:val="single"/>
        </w:rPr>
        <w:t>를 구한</w:t>
      </w:r>
      <w:r w:rsidR="00536C21">
        <w:rPr>
          <w:rFonts w:ascii="휴먼모음T" w:eastAsia="휴먼모음T" w:hint="eastAsia"/>
          <w:b/>
          <w:szCs w:val="20"/>
          <w:u w:val="single"/>
        </w:rPr>
        <w:t xml:space="preserve"> 것으로</w:t>
      </w:r>
      <w:r w:rsidRPr="000360D2">
        <w:rPr>
          <w:rFonts w:ascii="휴먼모음T" w:eastAsia="휴먼모음T" w:hint="eastAsia"/>
          <w:b/>
          <w:szCs w:val="20"/>
          <w:u w:val="single"/>
        </w:rPr>
        <w:t xml:space="preserve"> </w:t>
      </w:r>
      <w:r w:rsidR="000B307D">
        <w:rPr>
          <w:rFonts w:ascii="휴먼모음T" w:eastAsia="휴먼모음T" w:hint="eastAsia"/>
          <w:b/>
          <w:szCs w:val="20"/>
          <w:u w:val="single"/>
        </w:rPr>
        <w:t>배합설계를</w:t>
      </w:r>
      <w:r w:rsidRPr="000360D2">
        <w:rPr>
          <w:rFonts w:ascii="휴먼모음T" w:eastAsia="휴먼모음T" w:hint="eastAsia"/>
          <w:b/>
          <w:szCs w:val="20"/>
          <w:u w:val="single"/>
        </w:rPr>
        <w:t xml:space="preserve"> </w:t>
      </w:r>
      <w:r w:rsidR="00536C21">
        <w:rPr>
          <w:rFonts w:ascii="휴먼모음T" w:eastAsia="휴먼모음T" w:hint="eastAsia"/>
          <w:b/>
          <w:szCs w:val="20"/>
          <w:u w:val="single"/>
        </w:rPr>
        <w:t xml:space="preserve">하는 </w:t>
      </w:r>
      <w:proofErr w:type="gramStart"/>
      <w:r w:rsidR="00536C21">
        <w:rPr>
          <w:rFonts w:ascii="휴먼모음T" w:eastAsia="휴먼모음T" w:hint="eastAsia"/>
          <w:b/>
          <w:szCs w:val="20"/>
          <w:u w:val="single"/>
        </w:rPr>
        <w:t>것이  합리적</w:t>
      </w:r>
      <w:r w:rsidR="00FF6854">
        <w:rPr>
          <w:rFonts w:ascii="휴먼모음T" w:eastAsia="휴먼모음T" w:hint="eastAsia"/>
          <w:b/>
          <w:szCs w:val="20"/>
          <w:u w:val="single"/>
        </w:rPr>
        <w:t>이다</w:t>
      </w:r>
      <w:proofErr w:type="gramEnd"/>
      <w:r w:rsidR="00FF6854">
        <w:rPr>
          <w:rFonts w:ascii="휴먼모음T" w:eastAsia="휴먼모음T" w:hint="eastAsia"/>
          <w:b/>
          <w:szCs w:val="20"/>
          <w:u w:val="single"/>
        </w:rPr>
        <w:t>.</w:t>
      </w:r>
    </w:p>
    <w:p w:rsidR="00691797" w:rsidRDefault="00680780" w:rsidP="00CB7C60">
      <w:pPr>
        <w:wordWrap/>
        <w:spacing w:line="360" w:lineRule="auto"/>
        <w:ind w:firstLineChars="100" w:firstLine="226"/>
        <w:rPr>
          <w:rFonts w:ascii="휴먼모음T" w:eastAsia="휴먼모음T"/>
          <w:b/>
          <w:sz w:val="28"/>
          <w:szCs w:val="28"/>
        </w:rPr>
      </w:pPr>
      <w:proofErr w:type="gramStart"/>
      <w:r>
        <w:rPr>
          <w:rFonts w:ascii="휴먼모음T" w:eastAsia="휴먼모음T" w:hint="eastAsia"/>
          <w:b/>
          <w:sz w:val="28"/>
          <w:szCs w:val="28"/>
        </w:rPr>
        <w:lastRenderedPageBreak/>
        <w:t>5</w:t>
      </w:r>
      <w:r w:rsidR="001146CE">
        <w:rPr>
          <w:rFonts w:ascii="휴먼모음T" w:eastAsia="휴먼모음T" w:hint="eastAsia"/>
          <w:b/>
          <w:sz w:val="28"/>
          <w:szCs w:val="28"/>
        </w:rPr>
        <w:t>.계</w:t>
      </w:r>
      <w:r w:rsidR="00691797">
        <w:rPr>
          <w:rFonts w:ascii="휴먼모음T" w:eastAsia="휴먼모음T" w:hint="eastAsia"/>
          <w:b/>
          <w:sz w:val="28"/>
          <w:szCs w:val="28"/>
        </w:rPr>
        <w:t>량기관리</w:t>
      </w:r>
      <w:proofErr w:type="gramEnd"/>
      <w:r w:rsidR="00691797">
        <w:rPr>
          <w:rFonts w:ascii="휴먼모음T" w:eastAsia="휴먼모음T" w:hint="eastAsia"/>
          <w:b/>
          <w:sz w:val="28"/>
          <w:szCs w:val="28"/>
        </w:rPr>
        <w:t>(</w:t>
      </w:r>
      <w:r w:rsidR="006832DD">
        <w:rPr>
          <w:rFonts w:ascii="휴먼모음T" w:eastAsia="휴먼모음T" w:hint="eastAsia"/>
          <w:b/>
          <w:sz w:val="28"/>
          <w:szCs w:val="28"/>
        </w:rPr>
        <w:t>계량설비</w:t>
      </w:r>
      <w:r w:rsidR="00691797">
        <w:rPr>
          <w:rFonts w:ascii="휴먼모음T" w:eastAsia="휴먼모음T" w:hint="eastAsia"/>
          <w:b/>
          <w:sz w:val="28"/>
          <w:szCs w:val="28"/>
        </w:rPr>
        <w:t>관리)</w:t>
      </w:r>
    </w:p>
    <w:p w:rsidR="006832DD" w:rsidRDefault="00254105" w:rsidP="00BB7988">
      <w:pPr>
        <w:pStyle w:val="a3"/>
        <w:wordWrap/>
        <w:spacing w:line="360" w:lineRule="auto"/>
        <w:ind w:leftChars="0" w:left="2936" w:hangingChars="1300" w:hanging="2936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b/>
          <w:noProof/>
          <w:sz w:val="28"/>
          <w:szCs w:val="28"/>
        </w:rPr>
        <w:drawing>
          <wp:inline distT="0" distB="0" distL="0" distR="0">
            <wp:extent cx="5886450" cy="4419600"/>
            <wp:effectExtent l="19050" t="0" r="0" b="0"/>
            <wp:docPr id="8" name="그림 8" descr="슬라이드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슬라이드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832DD">
        <w:rPr>
          <w:rFonts w:ascii="휴먼모음T" w:eastAsia="휴먼모음T" w:hint="eastAsia"/>
          <w:sz w:val="18"/>
          <w:szCs w:val="18"/>
        </w:rPr>
        <w:t xml:space="preserve">그림8. </w:t>
      </w:r>
      <w:proofErr w:type="spellStart"/>
      <w:r w:rsidR="006832DD">
        <w:rPr>
          <w:rFonts w:ascii="휴먼모음T" w:eastAsia="휴먼모음T" w:hint="eastAsia"/>
          <w:sz w:val="18"/>
          <w:szCs w:val="18"/>
        </w:rPr>
        <w:t>계량값을</w:t>
      </w:r>
      <w:proofErr w:type="spellEnd"/>
      <w:r w:rsidR="006832DD">
        <w:rPr>
          <w:rFonts w:ascii="휴먼모음T" w:eastAsia="휴먼모음T" w:hint="eastAsia"/>
          <w:sz w:val="18"/>
          <w:szCs w:val="18"/>
        </w:rPr>
        <w:t xml:space="preserve"> 이용한 계량설비 관리</w:t>
      </w:r>
    </w:p>
    <w:p w:rsidR="00CB7C60" w:rsidRDefault="00CB7C60" w:rsidP="00800F9C">
      <w:pPr>
        <w:wordWrap/>
        <w:spacing w:line="360" w:lineRule="auto"/>
        <w:ind w:firstLineChars="100" w:firstLine="148"/>
        <w:rPr>
          <w:rFonts w:ascii="휴먼모음T" w:eastAsia="휴먼모음T" w:hint="eastAsia"/>
          <w:sz w:val="18"/>
          <w:szCs w:val="18"/>
        </w:rPr>
      </w:pPr>
    </w:p>
    <w:p w:rsidR="00691797" w:rsidRDefault="006832DD" w:rsidP="00800F9C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보통 </w:t>
      </w:r>
      <w:proofErr w:type="spellStart"/>
      <w:r>
        <w:rPr>
          <w:rFonts w:ascii="휴먼모음T" w:eastAsia="휴먼모음T" w:hint="eastAsia"/>
          <w:sz w:val="18"/>
          <w:szCs w:val="18"/>
        </w:rPr>
        <w:t>동하중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관리는 일 생산 한 것 중에서 5대를 </w:t>
      </w:r>
      <w:proofErr w:type="spellStart"/>
      <w:r>
        <w:rPr>
          <w:rFonts w:ascii="휴먼모음T" w:eastAsia="휴먼모음T" w:hint="eastAsia"/>
          <w:sz w:val="18"/>
          <w:szCs w:val="18"/>
        </w:rPr>
        <w:t>랜덤하게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691797">
        <w:rPr>
          <w:rFonts w:ascii="휴먼모음T" w:eastAsia="휴먼모음T" w:hint="eastAsia"/>
          <w:sz w:val="18"/>
          <w:szCs w:val="18"/>
        </w:rPr>
        <w:t>샘플링하여</w:t>
      </w:r>
      <w:proofErr w:type="spellEnd"/>
      <w:r w:rsidR="00691797">
        <w:rPr>
          <w:rFonts w:ascii="휴먼모음T" w:eastAsia="휴먼모음T" w:hint="eastAsia"/>
          <w:sz w:val="18"/>
          <w:szCs w:val="18"/>
        </w:rPr>
        <w:t xml:space="preserve"> 허용 오차를 벗어 낫는지 </w:t>
      </w:r>
      <w:r w:rsidR="00177A7E">
        <w:rPr>
          <w:rFonts w:ascii="휴먼모음T" w:eastAsia="휴먼모음T" w:hint="eastAsia"/>
          <w:sz w:val="18"/>
          <w:szCs w:val="18"/>
        </w:rPr>
        <w:t>여부를</w:t>
      </w:r>
      <w:r w:rsidR="00691797">
        <w:rPr>
          <w:rFonts w:ascii="휴먼모음T" w:eastAsia="휴먼모음T" w:hint="eastAsia"/>
          <w:sz w:val="18"/>
          <w:szCs w:val="18"/>
        </w:rPr>
        <w:t xml:space="preserve"> 관리 한다. 그러나 실제 </w:t>
      </w:r>
      <w:r w:rsidR="00100738">
        <w:rPr>
          <w:rFonts w:ascii="휴먼모음T" w:eastAsia="휴먼모음T" w:hint="eastAsia"/>
          <w:sz w:val="18"/>
          <w:szCs w:val="18"/>
        </w:rPr>
        <w:t>하루에</w:t>
      </w:r>
      <w:r w:rsidR="00691797">
        <w:rPr>
          <w:rFonts w:ascii="휴먼모음T" w:eastAsia="휴먼모음T" w:hint="eastAsia"/>
          <w:sz w:val="18"/>
          <w:szCs w:val="18"/>
        </w:rPr>
        <w:t xml:space="preserve"> 적게는 100개 많게는 400개 이상의 배치</w:t>
      </w:r>
      <w:r w:rsidR="00100738">
        <w:rPr>
          <w:rFonts w:ascii="휴먼모음T" w:eastAsia="휴먼모음T" w:hint="eastAsia"/>
          <w:sz w:val="18"/>
          <w:szCs w:val="18"/>
        </w:rPr>
        <w:t xml:space="preserve"> </w:t>
      </w:r>
      <w:r w:rsidR="00691797">
        <w:rPr>
          <w:rFonts w:ascii="휴먼모음T" w:eastAsia="휴먼모음T" w:hint="eastAsia"/>
          <w:sz w:val="18"/>
          <w:szCs w:val="18"/>
        </w:rPr>
        <w:t>중에서 5</w:t>
      </w:r>
      <w:proofErr w:type="spellStart"/>
      <w:r w:rsidR="00691797">
        <w:rPr>
          <w:rFonts w:ascii="휴먼모음T" w:eastAsia="휴먼모음T" w:hint="eastAsia"/>
          <w:sz w:val="18"/>
          <w:szCs w:val="18"/>
        </w:rPr>
        <w:t>회정</w:t>
      </w:r>
      <w:r w:rsidR="00100738">
        <w:rPr>
          <w:rFonts w:ascii="휴먼모음T" w:eastAsia="휴먼모음T" w:hint="eastAsia"/>
          <w:sz w:val="18"/>
          <w:szCs w:val="18"/>
        </w:rPr>
        <w:t>도</w:t>
      </w:r>
      <w:r w:rsidR="00691797">
        <w:rPr>
          <w:rFonts w:ascii="휴먼모음T" w:eastAsia="휴먼모음T" w:hint="eastAsia"/>
          <w:sz w:val="18"/>
          <w:szCs w:val="18"/>
        </w:rPr>
        <w:t>의</w:t>
      </w:r>
      <w:proofErr w:type="spellEnd"/>
      <w:r w:rsidR="00691797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691797">
        <w:rPr>
          <w:rFonts w:ascii="휴먼모음T" w:eastAsia="휴먼모음T" w:hint="eastAsia"/>
          <w:sz w:val="18"/>
          <w:szCs w:val="18"/>
        </w:rPr>
        <w:t>계량값으로</w:t>
      </w:r>
      <w:proofErr w:type="spellEnd"/>
      <w:r w:rsidR="00691797">
        <w:rPr>
          <w:rFonts w:ascii="휴먼모음T" w:eastAsia="휴먼모음T" w:hint="eastAsia"/>
          <w:sz w:val="18"/>
          <w:szCs w:val="18"/>
        </w:rPr>
        <w:t xml:space="preserve"> 계량기 정밀도를 관리 하는 것은 불합리 하다. </w:t>
      </w:r>
      <w:r w:rsidR="001E0C13">
        <w:rPr>
          <w:rFonts w:ascii="휴먼모음T" w:eastAsia="휴먼모음T" w:hint="eastAsia"/>
          <w:sz w:val="18"/>
          <w:szCs w:val="18"/>
        </w:rPr>
        <w:t xml:space="preserve">그러므로 </w:t>
      </w:r>
      <w:proofErr w:type="spellStart"/>
      <w:r w:rsidR="00691797">
        <w:rPr>
          <w:rFonts w:ascii="휴먼모음T" w:eastAsia="휴먼모음T" w:hint="eastAsia"/>
          <w:sz w:val="18"/>
          <w:szCs w:val="18"/>
        </w:rPr>
        <w:t>게량값을</w:t>
      </w:r>
      <w:proofErr w:type="spellEnd"/>
      <w:r w:rsidR="00691797">
        <w:rPr>
          <w:rFonts w:ascii="휴먼모음T" w:eastAsia="휴먼모음T" w:hint="eastAsia"/>
          <w:sz w:val="18"/>
          <w:szCs w:val="18"/>
        </w:rPr>
        <w:t xml:space="preserve"> 이용하여 물과 시멘트 계량기</w:t>
      </w:r>
      <w:r w:rsidR="00691E1D">
        <w:rPr>
          <w:rFonts w:ascii="휴먼모음T" w:eastAsia="휴먼모음T" w:hint="eastAsia"/>
          <w:sz w:val="18"/>
          <w:szCs w:val="18"/>
        </w:rPr>
        <w:t>별</w:t>
      </w:r>
      <w:r w:rsidR="00691797">
        <w:rPr>
          <w:rFonts w:ascii="휴먼모음T" w:eastAsia="휴먼모음T" w:hint="eastAsia"/>
          <w:sz w:val="18"/>
          <w:szCs w:val="18"/>
        </w:rPr>
        <w:t xml:space="preserve"> </w:t>
      </w:r>
      <w:r w:rsidR="001E0C13">
        <w:rPr>
          <w:rFonts w:ascii="휴먼모음T" w:eastAsia="휴먼모음T" w:hint="eastAsia"/>
          <w:sz w:val="18"/>
          <w:szCs w:val="18"/>
        </w:rPr>
        <w:t>일</w:t>
      </w:r>
      <w:r w:rsidR="00691797">
        <w:rPr>
          <w:rFonts w:ascii="휴먼모음T" w:eastAsia="휴먼모음T" w:hint="eastAsia"/>
          <w:sz w:val="18"/>
          <w:szCs w:val="18"/>
        </w:rPr>
        <w:t xml:space="preserve">일 평균 오차율을 계산하여 그것을 그래프로 관리하면 </w:t>
      </w:r>
      <w:proofErr w:type="gramStart"/>
      <w:r w:rsidR="00691797">
        <w:rPr>
          <w:rFonts w:ascii="휴먼모음T" w:eastAsia="휴먼모음T" w:hint="eastAsia"/>
          <w:sz w:val="18"/>
          <w:szCs w:val="18"/>
        </w:rPr>
        <w:t>각  계량기관련</w:t>
      </w:r>
      <w:proofErr w:type="gramEnd"/>
      <w:r w:rsidR="00691797">
        <w:rPr>
          <w:rFonts w:ascii="휴먼모음T" w:eastAsia="휴먼모음T" w:hint="eastAsia"/>
          <w:sz w:val="18"/>
          <w:szCs w:val="18"/>
        </w:rPr>
        <w:t xml:space="preserve"> 이상여부를 신속</w:t>
      </w:r>
      <w:r w:rsidR="00100738">
        <w:rPr>
          <w:rFonts w:ascii="휴먼모음T" w:eastAsia="휴먼모음T" w:hint="eastAsia"/>
          <w:sz w:val="18"/>
          <w:szCs w:val="18"/>
        </w:rPr>
        <w:t xml:space="preserve"> </w:t>
      </w:r>
      <w:r w:rsidR="00691797">
        <w:rPr>
          <w:rFonts w:ascii="휴먼모음T" w:eastAsia="휴먼모음T" w:hint="eastAsia"/>
          <w:sz w:val="18"/>
          <w:szCs w:val="18"/>
        </w:rPr>
        <w:t>정확하게 관리 할 수 있게 되므로 설비 예방정비 및 레미콘 품질의 안정화도 기할 수 있</w:t>
      </w:r>
      <w:r w:rsidR="00030393">
        <w:rPr>
          <w:rFonts w:ascii="휴먼모음T" w:eastAsia="휴먼모음T" w:hint="eastAsia"/>
          <w:sz w:val="18"/>
          <w:szCs w:val="18"/>
        </w:rPr>
        <w:t>게 된</w:t>
      </w:r>
      <w:r w:rsidR="00691797">
        <w:rPr>
          <w:rFonts w:ascii="휴먼모음T" w:eastAsia="휴먼모음T" w:hint="eastAsia"/>
          <w:sz w:val="18"/>
          <w:szCs w:val="18"/>
        </w:rPr>
        <w:t>다</w:t>
      </w:r>
      <w:r w:rsidR="00295500">
        <w:rPr>
          <w:rFonts w:ascii="휴먼모음T" w:eastAsia="휴먼모음T" w:hint="eastAsia"/>
          <w:sz w:val="18"/>
          <w:szCs w:val="18"/>
        </w:rPr>
        <w:t>.</w:t>
      </w:r>
    </w:p>
    <w:p w:rsidR="00E56488" w:rsidRDefault="00E56488" w:rsidP="00800F9C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</w:pPr>
    </w:p>
    <w:p w:rsidR="00B626F1" w:rsidRDefault="00B626F1" w:rsidP="00800F9C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  <w:sectPr w:rsidR="00B626F1" w:rsidSect="00B8631A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D03AFD" w:rsidRDefault="00680780" w:rsidP="00680780">
      <w:pPr>
        <w:pStyle w:val="a3"/>
        <w:wordWrap/>
        <w:spacing w:line="360" w:lineRule="auto"/>
        <w:ind w:leftChars="0" w:left="113"/>
        <w:rPr>
          <w:rFonts w:ascii="휴먼모음T" w:eastAsia="휴먼모음T" w:hint="eastAsia"/>
          <w:b/>
          <w:sz w:val="28"/>
          <w:szCs w:val="28"/>
        </w:rPr>
      </w:pPr>
      <w:proofErr w:type="gramStart"/>
      <w:r>
        <w:rPr>
          <w:rFonts w:ascii="휴먼모음T" w:eastAsia="휴먼모음T" w:hint="eastAsia"/>
          <w:b/>
          <w:sz w:val="28"/>
          <w:szCs w:val="28"/>
        </w:rPr>
        <w:lastRenderedPageBreak/>
        <w:t>7.</w:t>
      </w:r>
      <w:proofErr w:type="spellStart"/>
      <w:r w:rsidR="00D03AFD">
        <w:rPr>
          <w:rFonts w:ascii="휴먼모음T" w:eastAsia="휴먼모음T" w:hint="eastAsia"/>
          <w:b/>
          <w:sz w:val="28"/>
          <w:szCs w:val="28"/>
        </w:rPr>
        <w:t>표면수</w:t>
      </w:r>
      <w:proofErr w:type="spellEnd"/>
      <w:proofErr w:type="gramEnd"/>
      <w:r w:rsidR="00D03AFD">
        <w:rPr>
          <w:rFonts w:ascii="휴먼모음T" w:eastAsia="휴먼모음T" w:hint="eastAsia"/>
          <w:b/>
          <w:sz w:val="28"/>
          <w:szCs w:val="28"/>
        </w:rPr>
        <w:t xml:space="preserve"> 측정 및 </w:t>
      </w:r>
      <w:proofErr w:type="spellStart"/>
      <w:r w:rsidR="00D03AFD">
        <w:rPr>
          <w:rFonts w:ascii="휴먼모음T" w:eastAsia="휴먼모음T" w:hint="eastAsia"/>
          <w:b/>
          <w:sz w:val="28"/>
          <w:szCs w:val="28"/>
        </w:rPr>
        <w:t>계량값관리</w:t>
      </w:r>
      <w:proofErr w:type="spellEnd"/>
      <w:r w:rsidR="00D03AFD">
        <w:rPr>
          <w:rFonts w:ascii="휴먼모음T" w:eastAsia="휴먼모음T" w:hint="eastAsia"/>
          <w:b/>
          <w:sz w:val="28"/>
          <w:szCs w:val="28"/>
        </w:rPr>
        <w:t xml:space="preserve"> 장치</w:t>
      </w:r>
    </w:p>
    <w:p w:rsidR="00CB7C60" w:rsidRPr="000B07F5" w:rsidRDefault="00CB7C60" w:rsidP="00680780">
      <w:pPr>
        <w:pStyle w:val="a3"/>
        <w:wordWrap/>
        <w:spacing w:line="360" w:lineRule="auto"/>
        <w:ind w:leftChars="0" w:left="113"/>
        <w:rPr>
          <w:rFonts w:ascii="휴먼모음T" w:eastAsia="휴먼모음T"/>
          <w:b/>
          <w:sz w:val="28"/>
          <w:szCs w:val="28"/>
        </w:rPr>
      </w:pPr>
      <w:r>
        <w:rPr>
          <w:rFonts w:ascii="휴먼모음T" w:eastAsia="휴먼모음T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13970</wp:posOffset>
            </wp:positionV>
            <wp:extent cx="2085975" cy="1600200"/>
            <wp:effectExtent l="19050" t="0" r="9525" b="0"/>
            <wp:wrapSquare wrapText="bothSides"/>
            <wp:docPr id="11" name="그림 11" descr="슬라이드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슬라이드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54679" w:rsidRDefault="00154679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CB7C60" w:rsidRDefault="00CB7C60" w:rsidP="00CE7B44">
      <w:pPr>
        <w:wordWrap/>
        <w:spacing w:line="360" w:lineRule="auto"/>
        <w:ind w:firstLineChars="500" w:firstLine="738"/>
        <w:rPr>
          <w:rFonts w:ascii="휴먼모음T" w:eastAsia="휴먼모음T" w:hint="eastAsia"/>
          <w:sz w:val="18"/>
          <w:szCs w:val="18"/>
        </w:rPr>
      </w:pPr>
    </w:p>
    <w:p w:rsidR="00CB7C60" w:rsidRDefault="00CB7C60" w:rsidP="00CE7B44">
      <w:pPr>
        <w:wordWrap/>
        <w:spacing w:line="360" w:lineRule="auto"/>
        <w:ind w:firstLineChars="500" w:firstLine="738"/>
        <w:rPr>
          <w:rFonts w:ascii="휴먼모음T" w:eastAsia="휴먼모음T" w:hint="eastAsia"/>
          <w:sz w:val="18"/>
          <w:szCs w:val="18"/>
        </w:rPr>
      </w:pPr>
    </w:p>
    <w:p w:rsidR="00CB7C60" w:rsidRDefault="00CB7C60" w:rsidP="00CE7B44">
      <w:pPr>
        <w:wordWrap/>
        <w:spacing w:line="360" w:lineRule="auto"/>
        <w:ind w:firstLineChars="500" w:firstLine="738"/>
        <w:rPr>
          <w:rFonts w:ascii="휴먼모음T" w:eastAsia="휴먼모음T" w:hint="eastAsia"/>
          <w:sz w:val="18"/>
          <w:szCs w:val="18"/>
        </w:rPr>
      </w:pPr>
    </w:p>
    <w:p w:rsidR="00CB7C60" w:rsidRDefault="00CB7C60" w:rsidP="00CE7B44">
      <w:pPr>
        <w:wordWrap/>
        <w:spacing w:line="360" w:lineRule="auto"/>
        <w:ind w:firstLineChars="500" w:firstLine="738"/>
        <w:rPr>
          <w:rFonts w:ascii="휴먼모음T" w:eastAsia="휴먼모음T" w:hint="eastAsia"/>
          <w:sz w:val="18"/>
          <w:szCs w:val="18"/>
        </w:rPr>
      </w:pPr>
    </w:p>
    <w:p w:rsidR="008F122C" w:rsidRDefault="008F122C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8F122C" w:rsidRDefault="008F122C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일반적으로 </w:t>
      </w:r>
      <w:proofErr w:type="spellStart"/>
      <w:r>
        <w:rPr>
          <w:rFonts w:ascii="휴먼모음T" w:eastAsia="휴먼모음T" w:hint="eastAsia"/>
          <w:sz w:val="18"/>
          <w:szCs w:val="18"/>
        </w:rPr>
        <w:t>표면수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측정장치는 측정값을 </w:t>
      </w:r>
      <w:proofErr w:type="spellStart"/>
      <w:r>
        <w:rPr>
          <w:rFonts w:ascii="휴먼모음T" w:eastAsia="휴먼모음T" w:hint="eastAsia"/>
          <w:sz w:val="18"/>
          <w:szCs w:val="18"/>
        </w:rPr>
        <w:t>판넬로만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전송하는데 위에서 설명 한 바와 같이 이는 실질적인 사용효과가 없다.</w:t>
      </w:r>
    </w:p>
    <w:p w:rsidR="009676F6" w:rsidRDefault="009676F6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AC3291" w:rsidRDefault="008F122C" w:rsidP="00154679">
      <w:pPr>
        <w:wordWrap/>
        <w:spacing w:line="360" w:lineRule="auto"/>
        <w:rPr>
          <w:rFonts w:ascii="휴먼모음T" w:eastAsia="휴먼모음T" w:hint="eastAsia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본 장치는 측정값을 </w:t>
      </w:r>
      <w:proofErr w:type="spellStart"/>
      <w:r>
        <w:rPr>
          <w:rFonts w:ascii="휴먼모음T" w:eastAsia="휴먼모음T" w:hint="eastAsia"/>
          <w:sz w:val="18"/>
          <w:szCs w:val="18"/>
        </w:rPr>
        <w:t>판넬로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보내는 것은 물론 이를 데이터 베이스로 저장하여 품질관리실과 연동 함으로써 상기와 같은 단위수량 분석을 할 수 있도록 구성 되어 있다.</w:t>
      </w:r>
      <w:r w:rsidR="00AC3291">
        <w:rPr>
          <w:rFonts w:ascii="휴먼모음T" w:eastAsia="휴먼모음T" w:hint="eastAsia"/>
          <w:sz w:val="18"/>
          <w:szCs w:val="18"/>
        </w:rPr>
        <w:t xml:space="preserve"> </w:t>
      </w:r>
    </w:p>
    <w:p w:rsidR="00CB7C60" w:rsidRDefault="00CB7C60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8F122C" w:rsidRDefault="008F122C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lastRenderedPageBreak/>
        <w:t>연동 시스템</w:t>
      </w:r>
      <w:r w:rsidR="00BF3518">
        <w:rPr>
          <w:rFonts w:ascii="휴먼모음T" w:eastAsia="휴먼모음T" w:hint="eastAsia"/>
          <w:sz w:val="18"/>
          <w:szCs w:val="18"/>
        </w:rPr>
        <w:t xml:space="preserve"> 방법</w:t>
      </w:r>
      <w:r>
        <w:rPr>
          <w:rFonts w:ascii="휴먼모음T" w:eastAsia="휴먼모음T" w:hint="eastAsia"/>
          <w:sz w:val="18"/>
          <w:szCs w:val="18"/>
        </w:rPr>
        <w:t xml:space="preserve">은 로컬네트워크나 </w:t>
      </w:r>
      <w:proofErr w:type="spellStart"/>
      <w:r w:rsidR="009676F6">
        <w:rPr>
          <w:rFonts w:ascii="휴먼모음T" w:eastAsia="휴먼모음T" w:hint="eastAsia"/>
          <w:sz w:val="18"/>
          <w:szCs w:val="18"/>
        </w:rPr>
        <w:t>인터넷등</w:t>
      </w:r>
      <w:proofErr w:type="spellEnd"/>
      <w:r w:rsidR="009676F6">
        <w:rPr>
          <w:rFonts w:ascii="휴먼모음T" w:eastAsia="휴먼모음T" w:hint="eastAsia"/>
          <w:sz w:val="18"/>
          <w:szCs w:val="18"/>
        </w:rPr>
        <w:t xml:space="preserve"> 및 WiFi</w:t>
      </w:r>
      <w:proofErr w:type="gramStart"/>
      <w:r w:rsidR="009676F6">
        <w:rPr>
          <w:rFonts w:ascii="휴먼모음T" w:eastAsia="휴먼모음T" w:hint="eastAsia"/>
          <w:sz w:val="18"/>
          <w:szCs w:val="18"/>
        </w:rPr>
        <w:t>,Rs232,485등</w:t>
      </w:r>
      <w:proofErr w:type="gramEnd"/>
      <w:r w:rsidR="009676F6">
        <w:rPr>
          <w:rFonts w:ascii="휴먼모음T" w:eastAsia="휴먼모음T" w:hint="eastAsia"/>
          <w:sz w:val="18"/>
          <w:szCs w:val="18"/>
        </w:rPr>
        <w:t xml:space="preserve"> 다양한 방법으로</w:t>
      </w:r>
      <w:r>
        <w:rPr>
          <w:rFonts w:ascii="휴먼모음T" w:eastAsia="휴먼모음T" w:hint="eastAsia"/>
          <w:sz w:val="18"/>
          <w:szCs w:val="18"/>
        </w:rPr>
        <w:t xml:space="preserve"> 연결이 가능 하며 자체 프로그램을 내장하여 어떤 시스템이라도 적용이 가능 하도록 되어 있다.</w:t>
      </w:r>
    </w:p>
    <w:p w:rsidR="00AC3291" w:rsidRDefault="00AC3291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13A72" w:rsidRPr="000B07F5" w:rsidRDefault="00013A72" w:rsidP="00013A72">
      <w:pPr>
        <w:pStyle w:val="a3"/>
        <w:wordWrap/>
        <w:spacing w:line="360" w:lineRule="auto"/>
        <w:ind w:leftChars="0" w:left="113"/>
        <w:rPr>
          <w:rFonts w:ascii="휴먼모음T" w:eastAsia="휴먼모음T"/>
          <w:b/>
          <w:sz w:val="28"/>
          <w:szCs w:val="28"/>
        </w:rPr>
      </w:pPr>
      <w:proofErr w:type="gramStart"/>
      <w:r>
        <w:rPr>
          <w:rFonts w:ascii="휴먼모음T" w:eastAsia="휴먼모음T" w:hint="eastAsia"/>
          <w:b/>
          <w:sz w:val="28"/>
          <w:szCs w:val="28"/>
        </w:rPr>
        <w:t>8.차량위치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관제 시스템</w:t>
      </w:r>
    </w:p>
    <w:p w:rsidR="00013A72" w:rsidRDefault="00254105" w:rsidP="00D138AB">
      <w:pPr>
        <w:wordWrap/>
        <w:spacing w:line="360" w:lineRule="auto"/>
        <w:ind w:left="738" w:hangingChars="500" w:hanging="738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724150" cy="2047875"/>
            <wp:effectExtent l="19050" t="0" r="0" b="0"/>
            <wp:docPr id="12" name="그림 12" descr="슬라이드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슬라이드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A72">
        <w:rPr>
          <w:rFonts w:ascii="휴먼모음T" w:eastAsia="휴먼모음T" w:hint="eastAsia"/>
          <w:sz w:val="18"/>
          <w:szCs w:val="18"/>
        </w:rPr>
        <w:t>그림12 차량용 KT GPS단말기</w:t>
      </w:r>
    </w:p>
    <w:p w:rsidR="00D138AB" w:rsidRPr="00D138AB" w:rsidRDefault="00D138AB" w:rsidP="00D138AB">
      <w:pPr>
        <w:wordWrap/>
        <w:spacing w:line="360" w:lineRule="auto"/>
        <w:ind w:left="591" w:hangingChars="400" w:hanging="591"/>
        <w:rPr>
          <w:rFonts w:ascii="휴먼모음T" w:eastAsia="휴먼모음T"/>
          <w:sz w:val="18"/>
          <w:szCs w:val="18"/>
        </w:rPr>
      </w:pPr>
    </w:p>
    <w:p w:rsidR="00013A72" w:rsidRDefault="00013A7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레미콘은 운수사업이라 할 정도로 차량운행관리가 중요 하다. 아무리 품질이 좋다 하드라도 적기에 소비자에게 운반 되지 않는다면 이는 고객신뢰도에 악 영향을 미치게 된다.</w:t>
      </w:r>
    </w:p>
    <w:p w:rsidR="00013A72" w:rsidRDefault="00013A7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A254CE" w:rsidRDefault="00013A7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그뿐 아니라 동일한 현장을 가는데 있어서 어떤 경로로 운행 하는지도 확인하며 사고 발생시 운행속도 </w:t>
      </w:r>
      <w:proofErr w:type="spellStart"/>
      <w:r>
        <w:rPr>
          <w:rFonts w:ascii="휴먼모음T" w:eastAsia="휴먼모음T" w:hint="eastAsia"/>
          <w:sz w:val="18"/>
          <w:szCs w:val="18"/>
        </w:rPr>
        <w:t>운행궤적등을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관리 하는 것이 연료절감은 물론 차량 회전율 향상에도 중요한 요소임에 틀림 없다 할 것이다.</w:t>
      </w:r>
    </w:p>
    <w:p w:rsidR="00AC3291" w:rsidRDefault="00AC3291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13A72" w:rsidRDefault="00013A7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 이를 위해서는 위와 같은 KT GPS단말기를 차량에 부착하면 아래 그림과 같이 출하관리에 모니터 하나만 추가 하여 지도에 차량이 운행되는 것을 육안으로 보면서 출하 </w:t>
      </w:r>
      <w:r w:rsidR="00A254CE">
        <w:rPr>
          <w:rFonts w:ascii="휴먼모음T" w:eastAsia="휴먼모음T" w:hint="eastAsia"/>
          <w:sz w:val="18"/>
          <w:szCs w:val="18"/>
        </w:rPr>
        <w:t>할 수 있어서</w:t>
      </w:r>
      <w:r>
        <w:rPr>
          <w:rFonts w:ascii="휴먼모음T" w:eastAsia="휴먼모음T" w:hint="eastAsia"/>
          <w:sz w:val="18"/>
          <w:szCs w:val="18"/>
        </w:rPr>
        <w:t xml:space="preserve"> 연료절감</w:t>
      </w:r>
      <w:r w:rsidR="003E3D56">
        <w:rPr>
          <w:rFonts w:ascii="휴먼모음T" w:eastAsia="휴먼모음T" w:hint="eastAsia"/>
          <w:sz w:val="18"/>
          <w:szCs w:val="18"/>
        </w:rPr>
        <w:t>,</w:t>
      </w:r>
      <w:r>
        <w:rPr>
          <w:rFonts w:ascii="휴먼모음T" w:eastAsia="휴먼모음T" w:hint="eastAsia"/>
          <w:sz w:val="18"/>
          <w:szCs w:val="18"/>
        </w:rPr>
        <w:t xml:space="preserve"> 차량회전율 및 고객신뢰도를 높여서 영업활성화에도 기여 할 수 있다.</w:t>
      </w:r>
    </w:p>
    <w:p w:rsidR="00CF126A" w:rsidRDefault="00254105" w:rsidP="00CE7B44">
      <w:pPr>
        <w:wordWrap/>
        <w:spacing w:line="360" w:lineRule="auto"/>
        <w:ind w:left="443" w:hangingChars="300" w:hanging="443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lastRenderedPageBreak/>
        <w:drawing>
          <wp:inline distT="0" distB="0" distL="0" distR="0">
            <wp:extent cx="2724150" cy="2143125"/>
            <wp:effectExtent l="19050" t="0" r="0" b="0"/>
            <wp:docPr id="13" name="그림 13" descr="슬라이드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슬라이드1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126A">
        <w:rPr>
          <w:rFonts w:ascii="휴먼모음T" w:eastAsia="휴먼모음T" w:hint="eastAsia"/>
          <w:sz w:val="18"/>
          <w:szCs w:val="18"/>
        </w:rPr>
        <w:t xml:space="preserve"> 그림 13 모니터에 표시되는 차량운행 표시 현황</w:t>
      </w:r>
    </w:p>
    <w:p w:rsidR="0094180C" w:rsidRDefault="0094180C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825BF8" w:rsidRDefault="00825BF8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빨간색 세모는 현장으로 </w:t>
      </w:r>
      <w:proofErr w:type="spellStart"/>
      <w:r>
        <w:rPr>
          <w:rFonts w:ascii="휴먼모음T" w:eastAsia="휴먼모음T" w:hint="eastAsia"/>
          <w:sz w:val="18"/>
          <w:szCs w:val="18"/>
        </w:rPr>
        <w:t>가는차량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파란색은 귀환차량 회색은 정지중인 차량을 나타내며 위 프로그램은 무상으로 </w:t>
      </w:r>
      <w:proofErr w:type="spellStart"/>
      <w:r>
        <w:rPr>
          <w:rFonts w:ascii="휴먼모음T" w:eastAsia="휴먼모음T" w:hint="eastAsia"/>
          <w:sz w:val="18"/>
          <w:szCs w:val="18"/>
        </w:rPr>
        <w:t>재공</w:t>
      </w:r>
      <w:proofErr w:type="spellEnd"/>
      <w:r w:rsidR="00AC3291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된다</w:t>
      </w:r>
    </w:p>
    <w:p w:rsidR="00825BF8" w:rsidRDefault="00825BF8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프로그램에는 운행일보 월보, </w:t>
      </w:r>
      <w:proofErr w:type="spellStart"/>
      <w:r>
        <w:rPr>
          <w:rFonts w:ascii="휴먼모음T" w:eastAsia="휴먼모음T" w:hint="eastAsia"/>
          <w:sz w:val="18"/>
          <w:szCs w:val="18"/>
        </w:rPr>
        <w:t>일자별</w:t>
      </w:r>
      <w:proofErr w:type="spellEnd"/>
      <w:proofErr w:type="gramStart"/>
      <w:r>
        <w:rPr>
          <w:rFonts w:ascii="휴먼모음T" w:eastAsia="휴먼모음T" w:hint="eastAsia"/>
          <w:sz w:val="18"/>
          <w:szCs w:val="18"/>
        </w:rPr>
        <w:t>,</w:t>
      </w:r>
      <w:proofErr w:type="spellStart"/>
      <w:r>
        <w:rPr>
          <w:rFonts w:ascii="휴먼모음T" w:eastAsia="휴먼모음T" w:hint="eastAsia"/>
          <w:sz w:val="18"/>
          <w:szCs w:val="18"/>
        </w:rPr>
        <w:t>차량별</w:t>
      </w:r>
      <w:proofErr w:type="spellEnd"/>
      <w:proofErr w:type="gramEnd"/>
      <w:r>
        <w:rPr>
          <w:rFonts w:ascii="휴먼모음T" w:eastAsia="휴먼모음T" w:hint="eastAsia"/>
          <w:sz w:val="18"/>
          <w:szCs w:val="18"/>
        </w:rPr>
        <w:t xml:space="preserve"> 운행궤적 확인을 할 </w:t>
      </w:r>
      <w:proofErr w:type="spellStart"/>
      <w:r>
        <w:rPr>
          <w:rFonts w:ascii="휴먼모음T" w:eastAsia="휴먼모음T" w:hint="eastAsia"/>
          <w:sz w:val="18"/>
          <w:szCs w:val="18"/>
        </w:rPr>
        <w:t>수있으면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그 외에도 </w:t>
      </w:r>
      <w:proofErr w:type="spellStart"/>
      <w:r>
        <w:rPr>
          <w:rFonts w:ascii="휴먼모음T" w:eastAsia="휴먼모음T" w:hint="eastAsia"/>
          <w:sz w:val="18"/>
          <w:szCs w:val="18"/>
        </w:rPr>
        <w:t>여러가지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기능이 있다.</w:t>
      </w:r>
      <w:r w:rsidR="00BC283F">
        <w:rPr>
          <w:rFonts w:ascii="휴먼모음T" w:eastAsia="휴먼모음T" w:hint="eastAsia"/>
          <w:sz w:val="18"/>
          <w:szCs w:val="18"/>
        </w:rPr>
        <w:t xml:space="preserve"> 그리고 공장정문에 들어오는 순서대로 </w:t>
      </w:r>
      <w:proofErr w:type="spellStart"/>
      <w:r w:rsidR="00BC283F">
        <w:rPr>
          <w:rFonts w:ascii="휴먼모음T" w:eastAsia="휴먼모음T" w:hint="eastAsia"/>
          <w:sz w:val="18"/>
          <w:szCs w:val="18"/>
        </w:rPr>
        <w:t>차량울</w:t>
      </w:r>
      <w:proofErr w:type="spellEnd"/>
      <w:r w:rsidR="00BC283F">
        <w:rPr>
          <w:rFonts w:ascii="휴먼모음T" w:eastAsia="휴먼모음T" w:hint="eastAsia"/>
          <w:sz w:val="18"/>
          <w:szCs w:val="18"/>
        </w:rPr>
        <w:t xml:space="preserve"> 출하관리와 연동하여 표시 할 수도 있어서 별도의 차량귀환장치를 비용을 들여 설치할 필요가 없다</w:t>
      </w:r>
    </w:p>
    <w:p w:rsidR="0094180C" w:rsidRDefault="0094180C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94180C" w:rsidRDefault="00254105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724150" cy="2047875"/>
            <wp:effectExtent l="19050" t="0" r="0" b="0"/>
            <wp:docPr id="14" name="그림 14" descr="슬라이드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슬라이드1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BFB" w:rsidRDefault="00DC7BFB" w:rsidP="00D138AB">
      <w:pPr>
        <w:wordWrap/>
        <w:spacing w:line="360" w:lineRule="auto"/>
        <w:ind w:firstLineChars="100" w:firstLine="148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그림14 KT</w:t>
      </w:r>
      <w:proofErr w:type="spellStart"/>
      <w:r>
        <w:rPr>
          <w:rFonts w:ascii="휴먼모음T" w:eastAsia="휴먼모음T" w:hint="eastAsia"/>
          <w:sz w:val="18"/>
          <w:szCs w:val="18"/>
        </w:rPr>
        <w:t>파워텔무전기</w:t>
      </w:r>
      <w:proofErr w:type="spellEnd"/>
      <w:r>
        <w:rPr>
          <w:rFonts w:ascii="휴먼모음T" w:eastAsia="휴먼모음T" w:hint="eastAsia"/>
          <w:sz w:val="18"/>
          <w:szCs w:val="18"/>
        </w:rPr>
        <w:t>+</w:t>
      </w:r>
      <w:proofErr w:type="spellStart"/>
      <w:r>
        <w:rPr>
          <w:rFonts w:ascii="휴먼모음T" w:eastAsia="휴먼모음T" w:hint="eastAsia"/>
          <w:sz w:val="18"/>
          <w:szCs w:val="18"/>
        </w:rPr>
        <w:t>스마트폰을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이용한 기사 길</w:t>
      </w:r>
      <w:r w:rsidR="00C96568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찾기</w:t>
      </w:r>
    </w:p>
    <w:p w:rsidR="00DC7BFB" w:rsidRDefault="00DC7BFB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DC7BFB" w:rsidRDefault="00AC3291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또한 </w:t>
      </w:r>
      <w:r w:rsidR="00DC7BFB">
        <w:rPr>
          <w:rFonts w:ascii="휴먼모음T" w:eastAsia="휴먼모음T" w:hint="eastAsia"/>
          <w:sz w:val="18"/>
          <w:szCs w:val="18"/>
        </w:rPr>
        <w:t xml:space="preserve">레미콘 기사의 </w:t>
      </w:r>
      <w:proofErr w:type="spellStart"/>
      <w:r w:rsidR="00DC7BFB">
        <w:rPr>
          <w:rFonts w:ascii="휴먼모음T" w:eastAsia="휴먼모음T" w:hint="eastAsia"/>
          <w:sz w:val="18"/>
          <w:szCs w:val="18"/>
        </w:rPr>
        <w:t>스마트폰에</w:t>
      </w:r>
      <w:proofErr w:type="spellEnd"/>
      <w:r w:rsidR="00DC7BFB">
        <w:rPr>
          <w:rFonts w:ascii="휴먼모음T" w:eastAsia="휴먼모음T" w:hint="eastAsia"/>
          <w:sz w:val="18"/>
          <w:szCs w:val="18"/>
        </w:rPr>
        <w:t xml:space="preserve"> 출하관리와 연동하여 자기 차량의 </w:t>
      </w:r>
      <w:proofErr w:type="spellStart"/>
      <w:r w:rsidR="00DC7BFB">
        <w:rPr>
          <w:rFonts w:ascii="휴먼모음T" w:eastAsia="휴먼모음T" w:hint="eastAsia"/>
          <w:sz w:val="18"/>
          <w:szCs w:val="18"/>
        </w:rPr>
        <w:t>출하송장오더를</w:t>
      </w:r>
      <w:proofErr w:type="spellEnd"/>
      <w:r w:rsidR="00DC7BFB">
        <w:rPr>
          <w:rFonts w:ascii="휴먼모음T" w:eastAsia="휴먼모음T" w:hint="eastAsia"/>
          <w:sz w:val="18"/>
          <w:szCs w:val="18"/>
        </w:rPr>
        <w:t xml:space="preserve"> 표시하여 해당 현장의 위치를 표시하여 줌으로써 </w:t>
      </w:r>
      <w:proofErr w:type="spellStart"/>
      <w:r w:rsidR="00DC7BFB">
        <w:rPr>
          <w:rFonts w:ascii="휴먼모음T" w:eastAsia="휴먼모음T" w:hint="eastAsia"/>
          <w:sz w:val="18"/>
          <w:szCs w:val="18"/>
        </w:rPr>
        <w:t>출하실에서</w:t>
      </w:r>
      <w:proofErr w:type="spellEnd"/>
      <w:r w:rsidR="00DC7BFB">
        <w:rPr>
          <w:rFonts w:ascii="휴먼모음T" w:eastAsia="휴먼모음T" w:hint="eastAsia"/>
          <w:sz w:val="18"/>
          <w:szCs w:val="18"/>
        </w:rPr>
        <w:t xml:space="preserve"> 기사에게 현장위치를 설명하거나 약도를 별도 그려 주는</w:t>
      </w:r>
      <w:r w:rsidR="00C96568">
        <w:rPr>
          <w:rFonts w:ascii="휴먼모음T" w:eastAsia="휴먼모음T" w:hint="eastAsia"/>
          <w:sz w:val="18"/>
          <w:szCs w:val="18"/>
        </w:rPr>
        <w:t xml:space="preserve"> </w:t>
      </w:r>
      <w:r w:rsidR="00DC7BFB">
        <w:rPr>
          <w:rFonts w:ascii="휴먼모음T" w:eastAsia="휴먼모음T" w:hint="eastAsia"/>
          <w:sz w:val="18"/>
          <w:szCs w:val="18"/>
        </w:rPr>
        <w:t>등의 번거로움을 줄 일 수 있게 된다</w:t>
      </w:r>
      <w:r w:rsidR="00CD2D42">
        <w:rPr>
          <w:rFonts w:ascii="휴먼모음T" w:eastAsia="휴먼모음T" w:hint="eastAsia"/>
          <w:sz w:val="18"/>
          <w:szCs w:val="18"/>
        </w:rPr>
        <w:t>.</w:t>
      </w:r>
    </w:p>
    <w:p w:rsidR="00CD2D42" w:rsidRDefault="00CD2D4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CE7B44" w:rsidRDefault="00CE7B44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CD2D42" w:rsidRPr="00CD2D42" w:rsidRDefault="00CD2D42" w:rsidP="00D26819">
      <w:pPr>
        <w:pStyle w:val="a3"/>
        <w:wordWrap/>
        <w:spacing w:line="360" w:lineRule="auto"/>
        <w:ind w:leftChars="0" w:left="113" w:firstLineChars="150" w:firstLine="339"/>
        <w:rPr>
          <w:rFonts w:ascii="휴먼모음T" w:eastAsia="휴먼모음T"/>
          <w:b/>
          <w:sz w:val="28"/>
          <w:szCs w:val="28"/>
        </w:rPr>
        <w:sectPr w:rsidR="00CD2D42" w:rsidRPr="00CD2D42" w:rsidSect="00154679">
          <w:type w:val="continuous"/>
          <w:pgSz w:w="11906" w:h="16838"/>
          <w:pgMar w:top="1701" w:right="1440" w:bottom="1440" w:left="1440" w:header="851" w:footer="992" w:gutter="0"/>
          <w:cols w:num="2" w:space="425"/>
          <w:docGrid w:linePitch="360"/>
        </w:sectPr>
      </w:pPr>
      <w:proofErr w:type="gramStart"/>
      <w:r>
        <w:rPr>
          <w:rFonts w:ascii="휴먼모음T" w:eastAsia="휴먼모음T" w:hint="eastAsia"/>
          <w:b/>
          <w:sz w:val="28"/>
          <w:szCs w:val="28"/>
        </w:rPr>
        <w:lastRenderedPageBreak/>
        <w:t>9.전산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시스템(영업,출하,품질,자재)</w:t>
      </w:r>
    </w:p>
    <w:p w:rsidR="00CD2D42" w:rsidRDefault="00254105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lastRenderedPageBreak/>
        <w:drawing>
          <wp:inline distT="0" distB="0" distL="0" distR="0">
            <wp:extent cx="6381750" cy="4781550"/>
            <wp:effectExtent l="19050" t="0" r="0" b="0"/>
            <wp:docPr id="15" name="그림 15" descr="슬라이드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슬라이드16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2D42" w:rsidRDefault="00CD2D4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  <w:sectPr w:rsidR="00CD2D42" w:rsidSect="00CD2D42">
          <w:type w:val="continuous"/>
          <w:pgSz w:w="11906" w:h="16838"/>
          <w:pgMar w:top="1701" w:right="1440" w:bottom="1440" w:left="1440" w:header="851" w:footer="992" w:gutter="0"/>
          <w:cols w:space="425"/>
          <w:docGrid w:linePitch="360"/>
        </w:sectPr>
      </w:pPr>
    </w:p>
    <w:p w:rsidR="00CD2D42" w:rsidRDefault="00CD2D4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lastRenderedPageBreak/>
        <w:t xml:space="preserve">                </w:t>
      </w:r>
      <w:r w:rsidR="00F868E3">
        <w:rPr>
          <w:rFonts w:ascii="휴먼모음T" w:eastAsia="휴먼모음T" w:hint="eastAsia"/>
          <w:sz w:val="18"/>
          <w:szCs w:val="18"/>
        </w:rPr>
        <w:t xml:space="preserve">          </w:t>
      </w:r>
      <w:r>
        <w:rPr>
          <w:rFonts w:ascii="휴먼모음T" w:eastAsia="휴먼모음T" w:hint="eastAsia"/>
          <w:sz w:val="18"/>
          <w:szCs w:val="18"/>
        </w:rPr>
        <w:t>그림15 당사 영업관리 전산 화면</w:t>
      </w:r>
    </w:p>
    <w:p w:rsidR="00CD2D42" w:rsidRDefault="00715F33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위에서 보듯이 </w:t>
      </w:r>
      <w:r w:rsidR="00CD2D42">
        <w:rPr>
          <w:rFonts w:ascii="휴먼모음T" w:eastAsia="휴먼모음T" w:hint="eastAsia"/>
          <w:sz w:val="18"/>
          <w:szCs w:val="18"/>
        </w:rPr>
        <w:t xml:space="preserve">전국 레미콘 공장에서 사용하는 출하 </w:t>
      </w:r>
      <w:proofErr w:type="gramStart"/>
      <w:r w:rsidR="00CD2D42">
        <w:rPr>
          <w:rFonts w:ascii="휴먼모음T" w:eastAsia="휴먼모음T" w:hint="eastAsia"/>
          <w:sz w:val="18"/>
          <w:szCs w:val="18"/>
        </w:rPr>
        <w:t>송장양식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r w:rsidR="00CD2D42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Pr="00715F33">
        <w:rPr>
          <w:rFonts w:ascii="휴먼모음T" w:eastAsia="휴먼모음T" w:hint="eastAsia"/>
          <w:b/>
          <w:sz w:val="18"/>
          <w:szCs w:val="18"/>
          <w:u w:val="single"/>
        </w:rPr>
        <w:t>에는거</w:t>
      </w:r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래처명</w:t>
      </w:r>
      <w:proofErr w:type="spellEnd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,</w:t>
      </w:r>
      <w:proofErr w:type="spellStart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현장명</w:t>
      </w:r>
      <w:proofErr w:type="spellEnd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,규격,차량번호,시간,</w:t>
      </w:r>
      <w:proofErr w:type="spellStart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기사명</w:t>
      </w:r>
      <w:proofErr w:type="spellEnd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,</w:t>
      </w:r>
      <w:proofErr w:type="spellStart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혼화제</w:t>
      </w:r>
      <w:proofErr w:type="spellEnd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,</w:t>
      </w:r>
      <w:proofErr w:type="spellStart"/>
      <w:r w:rsidR="00CD2D42" w:rsidRPr="00715F33">
        <w:rPr>
          <w:rFonts w:ascii="휴먼모음T" w:eastAsia="휴먼모음T" w:hint="eastAsia"/>
          <w:b/>
          <w:sz w:val="18"/>
          <w:szCs w:val="18"/>
          <w:u w:val="single"/>
        </w:rPr>
        <w:t>골재종류</w:t>
      </w:r>
      <w:r w:rsidR="00CD2D42">
        <w:rPr>
          <w:rFonts w:ascii="휴먼모음T" w:eastAsia="휴먼모음T" w:hint="eastAsia"/>
          <w:sz w:val="18"/>
          <w:szCs w:val="18"/>
        </w:rPr>
        <w:t>등을</w:t>
      </w:r>
      <w:proofErr w:type="spellEnd"/>
      <w:proofErr w:type="gramEnd"/>
      <w:r w:rsidR="00CD2D42">
        <w:rPr>
          <w:rFonts w:ascii="휴먼모음T" w:eastAsia="휴먼모음T" w:hint="eastAsia"/>
          <w:sz w:val="18"/>
          <w:szCs w:val="18"/>
        </w:rPr>
        <w:t xml:space="preserve"> 표시하게 되어 있는데 이는 회사별로 큰 차이가 없이 규격화 되어 있다.</w:t>
      </w:r>
    </w:p>
    <w:p w:rsidR="00006EBB" w:rsidRDefault="00006EBB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F868E3" w:rsidRDefault="00CD2D4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따라서 출하일보 판매일보등과 같은 </w:t>
      </w:r>
      <w:proofErr w:type="spellStart"/>
      <w:r>
        <w:rPr>
          <w:rFonts w:ascii="휴먼모음T" w:eastAsia="휴먼모음T" w:hint="eastAsia"/>
          <w:sz w:val="18"/>
          <w:szCs w:val="18"/>
        </w:rPr>
        <w:t>츨력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양</w:t>
      </w:r>
      <w:r w:rsidR="00715F33">
        <w:rPr>
          <w:rFonts w:ascii="휴먼모음T" w:eastAsia="휴먼모음T" w:hint="eastAsia"/>
          <w:sz w:val="18"/>
          <w:szCs w:val="18"/>
        </w:rPr>
        <w:t>식</w:t>
      </w:r>
      <w:r>
        <w:rPr>
          <w:rFonts w:ascii="휴먼모음T" w:eastAsia="휴먼모음T" w:hint="eastAsia"/>
          <w:sz w:val="18"/>
          <w:szCs w:val="18"/>
        </w:rPr>
        <w:t xml:space="preserve">은 대동 소이 하다. </w:t>
      </w:r>
      <w:r w:rsidR="00715F33">
        <w:rPr>
          <w:rFonts w:ascii="휴먼모음T" w:eastAsia="휴먼모음T" w:hint="eastAsia"/>
          <w:sz w:val="18"/>
          <w:szCs w:val="18"/>
        </w:rPr>
        <w:t xml:space="preserve">그리고 </w:t>
      </w:r>
      <w:r>
        <w:rPr>
          <w:rFonts w:ascii="휴먼모음T" w:eastAsia="휴먼모음T" w:hint="eastAsia"/>
          <w:sz w:val="18"/>
          <w:szCs w:val="18"/>
        </w:rPr>
        <w:t>필요 시 데이터 출력양식을 기존에 사용하는 양식으로 변경 하는 것은 큰 시간이 걸리지 않는 단순 작업이다.</w:t>
      </w:r>
      <w:r w:rsidR="00715F33">
        <w:rPr>
          <w:rFonts w:ascii="휴먼모음T" w:eastAsia="휴먼모음T" w:hint="eastAsia"/>
          <w:sz w:val="18"/>
          <w:szCs w:val="18"/>
        </w:rPr>
        <w:t xml:space="preserve"> 출하관리는 송장만 맞추면 되고 영업관리의 경우 기존 거래처가 1000개라 하드라도 여직원이 하루에 최근 출하되는 거래처</w:t>
      </w:r>
      <w:r w:rsidR="00CE3B9B">
        <w:rPr>
          <w:rFonts w:ascii="휴먼모음T" w:eastAsia="휴먼모음T" w:hint="eastAsia"/>
          <w:sz w:val="18"/>
          <w:szCs w:val="18"/>
        </w:rPr>
        <w:t xml:space="preserve"> </w:t>
      </w:r>
      <w:r w:rsidR="00715F33">
        <w:rPr>
          <w:rFonts w:ascii="휴먼모음T" w:eastAsia="휴먼모음T" w:hint="eastAsia"/>
          <w:sz w:val="18"/>
          <w:szCs w:val="18"/>
        </w:rPr>
        <w:t xml:space="preserve">순으로 50개씩 입력을 하더라도 20일정도면 충분히 입력이 가능 </w:t>
      </w:r>
      <w:r w:rsidR="00CE3B9B">
        <w:rPr>
          <w:rFonts w:ascii="휴먼모음T" w:eastAsia="휴먼모음T" w:hint="eastAsia"/>
          <w:sz w:val="18"/>
          <w:szCs w:val="18"/>
        </w:rPr>
        <w:t>하고</w:t>
      </w:r>
      <w:r w:rsidR="00715F33">
        <w:rPr>
          <w:rFonts w:ascii="휴먼모음T" w:eastAsia="휴먼모음T" w:hint="eastAsia"/>
          <w:sz w:val="18"/>
          <w:szCs w:val="18"/>
        </w:rPr>
        <w:t xml:space="preserve"> 미수금은 최초 사용</w:t>
      </w:r>
      <w:r w:rsidR="00CE3B9B">
        <w:rPr>
          <w:rFonts w:ascii="휴먼모음T" w:eastAsia="휴먼모음T" w:hint="eastAsia"/>
          <w:sz w:val="18"/>
          <w:szCs w:val="18"/>
        </w:rPr>
        <w:t xml:space="preserve"> </w:t>
      </w:r>
      <w:r w:rsidR="00715F33">
        <w:rPr>
          <w:rFonts w:ascii="휴먼모음T" w:eastAsia="휴먼모음T" w:hint="eastAsia"/>
          <w:sz w:val="18"/>
          <w:szCs w:val="18"/>
        </w:rPr>
        <w:t>하는</w:t>
      </w:r>
      <w:r w:rsidR="00CE3B9B">
        <w:rPr>
          <w:rFonts w:ascii="휴먼모음T" w:eastAsia="휴먼모음T" w:hint="eastAsia"/>
          <w:sz w:val="18"/>
          <w:szCs w:val="18"/>
        </w:rPr>
        <w:t xml:space="preserve"> 일자</w:t>
      </w:r>
      <w:r w:rsidR="00715F33">
        <w:rPr>
          <w:rFonts w:ascii="휴먼모음T" w:eastAsia="휴먼모음T" w:hint="eastAsia"/>
          <w:sz w:val="18"/>
          <w:szCs w:val="18"/>
        </w:rPr>
        <w:t xml:space="preserve">의 미수금을 초기값으로 입력하고 사용하면 그 다음 </w:t>
      </w:r>
      <w:proofErr w:type="spellStart"/>
      <w:r w:rsidR="00715F33">
        <w:rPr>
          <w:rFonts w:ascii="휴먼모음T" w:eastAsia="휴먼모음T" w:hint="eastAsia"/>
          <w:sz w:val="18"/>
          <w:szCs w:val="18"/>
        </w:rPr>
        <w:t>부터는</w:t>
      </w:r>
      <w:proofErr w:type="spellEnd"/>
      <w:r w:rsidR="00715F33">
        <w:rPr>
          <w:rFonts w:ascii="휴먼모음T" w:eastAsia="휴먼모음T" w:hint="eastAsia"/>
          <w:sz w:val="18"/>
          <w:szCs w:val="18"/>
        </w:rPr>
        <w:t xml:space="preserve"> </w:t>
      </w:r>
    </w:p>
    <w:p w:rsidR="00F868E3" w:rsidRDefault="00F868E3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6E0791" w:rsidRDefault="00715F33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입출이 </w:t>
      </w:r>
      <w:proofErr w:type="spellStart"/>
      <w:r>
        <w:rPr>
          <w:rFonts w:ascii="휴먼모음T" w:eastAsia="휴먼모음T" w:hint="eastAsia"/>
          <w:sz w:val="18"/>
          <w:szCs w:val="18"/>
        </w:rPr>
        <w:t>자동게산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됨으로 아무 문제가 없다. 따라서 다른 전산을 상기 시스템을 갖춘 전산</w:t>
      </w:r>
      <w:r w:rsidR="00CE3B9B">
        <w:rPr>
          <w:rFonts w:ascii="휴먼모음T" w:eastAsia="휴먼모음T" w:hint="eastAsia"/>
          <w:sz w:val="18"/>
          <w:szCs w:val="18"/>
        </w:rPr>
        <w:t>으로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r w:rsidR="00AC3291">
        <w:rPr>
          <w:rFonts w:ascii="휴먼모음T" w:eastAsia="휴먼모음T" w:hint="eastAsia"/>
          <w:sz w:val="18"/>
          <w:szCs w:val="18"/>
        </w:rPr>
        <w:t xml:space="preserve">교체 한다 하드라도 </w:t>
      </w:r>
      <w:r>
        <w:rPr>
          <w:rFonts w:ascii="휴먼모음T" w:eastAsia="휴먼모음T" w:hint="eastAsia"/>
          <w:sz w:val="18"/>
          <w:szCs w:val="18"/>
        </w:rPr>
        <w:t>도입 하는</w:t>
      </w:r>
      <w:r w:rsidR="006E0791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 xml:space="preserve">데는 </w:t>
      </w:r>
      <w:r w:rsidR="00666F0B">
        <w:rPr>
          <w:rFonts w:ascii="휴먼모음T" w:eastAsia="휴먼모음T" w:hint="eastAsia"/>
          <w:sz w:val="18"/>
          <w:szCs w:val="18"/>
        </w:rPr>
        <w:t xml:space="preserve">아무 문제가 </w:t>
      </w:r>
      <w:r>
        <w:rPr>
          <w:rFonts w:ascii="휴먼모음T" w:eastAsia="휴먼모음T" w:hint="eastAsia"/>
          <w:sz w:val="18"/>
          <w:szCs w:val="18"/>
        </w:rPr>
        <w:t xml:space="preserve">없다.  </w:t>
      </w:r>
    </w:p>
    <w:p w:rsidR="002B2EB2" w:rsidRDefault="002B2EB2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A072A3" w:rsidRDefault="00715F33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그뿐 아니라 </w:t>
      </w:r>
      <w:r w:rsidR="003D01E0">
        <w:rPr>
          <w:rFonts w:ascii="휴먼모음T" w:eastAsia="휴먼모음T" w:hint="eastAsia"/>
          <w:sz w:val="18"/>
          <w:szCs w:val="18"/>
        </w:rPr>
        <w:t>전산교체</w:t>
      </w:r>
      <w:r>
        <w:rPr>
          <w:rFonts w:ascii="휴먼모음T" w:eastAsia="휴먼모음T" w:hint="eastAsia"/>
          <w:sz w:val="18"/>
          <w:szCs w:val="18"/>
        </w:rPr>
        <w:t xml:space="preserve">비용도 기존 전산 시스템의 유지보수 계약만 하면 됨으로 GPS나 무전기구입비용만 부담 하면 되는데 이 또한 36개월 할부로 하기 때문에 초기 비용 부담을 그렇게 크지 않다. </w:t>
      </w:r>
    </w:p>
    <w:p w:rsidR="00CD2D42" w:rsidRDefault="00715F33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다만 매월 할부비용만큼 이익이 큰가만 따지면 될 것이다. 즉 </w:t>
      </w:r>
      <w:r w:rsidRPr="00467EDE">
        <w:rPr>
          <w:rFonts w:ascii="휴먼모음T" w:eastAsia="휴먼모음T" w:hint="eastAsia"/>
          <w:b/>
          <w:sz w:val="18"/>
          <w:szCs w:val="18"/>
          <w:u w:val="single"/>
        </w:rPr>
        <w:t xml:space="preserve">믹서트럭 한대 값이 약1억이면 한대당 GPS사용료 및 무전기 사용료를 포함 약30,000-35,000원 정도 투입해서 그 만한 연료 절감과 차량회전율 </w:t>
      </w:r>
      <w:proofErr w:type="spellStart"/>
      <w:r w:rsidRPr="00467EDE">
        <w:rPr>
          <w:rFonts w:ascii="휴먼모음T" w:eastAsia="휴먼모음T" w:hint="eastAsia"/>
          <w:b/>
          <w:sz w:val="18"/>
          <w:szCs w:val="18"/>
          <w:u w:val="single"/>
        </w:rPr>
        <w:t>고객신뢰도등을</w:t>
      </w:r>
      <w:proofErr w:type="spellEnd"/>
      <w:r w:rsidRPr="00467EDE"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proofErr w:type="spellStart"/>
      <w:r w:rsidRPr="00467EDE">
        <w:rPr>
          <w:rFonts w:ascii="휴먼모음T" w:eastAsia="휴먼모음T" w:hint="eastAsia"/>
          <w:b/>
          <w:sz w:val="18"/>
          <w:szCs w:val="18"/>
          <w:u w:val="single"/>
        </w:rPr>
        <w:t>높힐</w:t>
      </w:r>
      <w:proofErr w:type="spellEnd"/>
      <w:r w:rsidRPr="00467EDE">
        <w:rPr>
          <w:rFonts w:ascii="휴먼모음T" w:eastAsia="휴먼모음T" w:hint="eastAsia"/>
          <w:b/>
          <w:sz w:val="18"/>
          <w:szCs w:val="18"/>
          <w:u w:val="single"/>
        </w:rPr>
        <w:t xml:space="preserve"> 수 있는지를</w:t>
      </w:r>
      <w:r w:rsidR="00995C50" w:rsidRPr="00467EDE">
        <w:rPr>
          <w:rFonts w:ascii="휴먼모음T" w:eastAsia="휴먼모음T" w:hint="eastAsia"/>
          <w:b/>
          <w:sz w:val="18"/>
          <w:szCs w:val="18"/>
          <w:u w:val="single"/>
        </w:rPr>
        <w:t xml:space="preserve"> 따져서 이익이 되면 할 수 있는 사안이라 사료</w:t>
      </w:r>
      <w:r w:rsidR="00995C50">
        <w:rPr>
          <w:rFonts w:ascii="휴먼모음T" w:eastAsia="휴먼모음T" w:hint="eastAsia"/>
          <w:sz w:val="18"/>
          <w:szCs w:val="18"/>
        </w:rPr>
        <w:t xml:space="preserve"> 된다</w:t>
      </w:r>
      <w:r w:rsidR="005A3067">
        <w:rPr>
          <w:rFonts w:ascii="휴먼모음T" w:eastAsia="휴먼모음T" w:hint="eastAsia"/>
          <w:sz w:val="18"/>
          <w:szCs w:val="18"/>
        </w:rPr>
        <w:t>.</w:t>
      </w:r>
    </w:p>
    <w:p w:rsidR="00DE69BF" w:rsidRDefault="00DE69BF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lastRenderedPageBreak/>
        <w:t xml:space="preserve">더욱이 돌발사항이 발생 했을 때 </w:t>
      </w:r>
      <w:r w:rsidRPr="006B6E88">
        <w:rPr>
          <w:rFonts w:ascii="휴먼모음T" w:eastAsia="휴먼모음T" w:hint="eastAsia"/>
          <w:b/>
          <w:sz w:val="18"/>
          <w:szCs w:val="18"/>
          <w:u w:val="single"/>
        </w:rPr>
        <w:t>영업</w:t>
      </w:r>
      <w:proofErr w:type="gramStart"/>
      <w:r w:rsidRPr="006B6E88">
        <w:rPr>
          <w:rFonts w:ascii="휴먼모음T" w:eastAsia="휴먼모음T" w:hint="eastAsia"/>
          <w:b/>
          <w:sz w:val="18"/>
          <w:szCs w:val="18"/>
          <w:u w:val="single"/>
        </w:rPr>
        <w:t>,출하,기사,품질,</w:t>
      </w:r>
      <w:proofErr w:type="spellStart"/>
      <w:r w:rsidRPr="006B6E88">
        <w:rPr>
          <w:rFonts w:ascii="휴먼모음T" w:eastAsia="휴먼모음T" w:hint="eastAsia"/>
          <w:b/>
          <w:sz w:val="18"/>
          <w:szCs w:val="18"/>
          <w:u w:val="single"/>
        </w:rPr>
        <w:t>생산등의</w:t>
      </w:r>
      <w:proofErr w:type="spellEnd"/>
      <w:proofErr w:type="gramEnd"/>
      <w:r w:rsidRPr="006B6E88">
        <w:rPr>
          <w:rFonts w:ascii="휴먼모음T" w:eastAsia="휴먼모음T" w:hint="eastAsia"/>
          <w:b/>
          <w:sz w:val="18"/>
          <w:szCs w:val="18"/>
          <w:u w:val="single"/>
        </w:rPr>
        <w:t xml:space="preserve"> 관련 부서가 무전기로 실시간 연동</w:t>
      </w:r>
      <w:r>
        <w:rPr>
          <w:rFonts w:ascii="휴먼모음T" w:eastAsia="휴먼모음T" w:hint="eastAsia"/>
          <w:sz w:val="18"/>
          <w:szCs w:val="18"/>
        </w:rPr>
        <w:t>되어 신속 처리 하면 그에 따른 손실을 방지하고 회사 이미지 향상을 통한 영업활성화에도 기여 할 수 있다면 충분한 가치가 있다고 봐야 할 것이다</w:t>
      </w:r>
      <w:r w:rsidR="003D01E0">
        <w:rPr>
          <w:rFonts w:ascii="휴먼모음T" w:eastAsia="휴먼모음T" w:hint="eastAsia"/>
          <w:sz w:val="18"/>
          <w:szCs w:val="18"/>
        </w:rPr>
        <w:t>.</w:t>
      </w:r>
    </w:p>
    <w:p w:rsidR="00CD6ACA" w:rsidRDefault="00CD6ACA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3D01E0" w:rsidRDefault="003D01E0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proofErr w:type="spellStart"/>
      <w:r>
        <w:rPr>
          <w:rFonts w:ascii="휴먼모음T" w:eastAsia="휴먼모음T" w:hint="eastAsia"/>
          <w:sz w:val="18"/>
          <w:szCs w:val="18"/>
        </w:rPr>
        <w:t>자동표면수측정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및 </w:t>
      </w:r>
      <w:proofErr w:type="spellStart"/>
      <w:r>
        <w:rPr>
          <w:rFonts w:ascii="휴먼모음T" w:eastAsia="휴먼모음T" w:hint="eastAsia"/>
          <w:sz w:val="18"/>
          <w:szCs w:val="18"/>
        </w:rPr>
        <w:t>게량값관리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장치는 초기비용이 발생한다. 그러나 </w:t>
      </w:r>
      <w:proofErr w:type="spellStart"/>
      <w:r>
        <w:rPr>
          <w:rFonts w:ascii="휴먼모음T" w:eastAsia="휴먼모음T" w:hint="eastAsia"/>
          <w:sz w:val="18"/>
          <w:szCs w:val="18"/>
        </w:rPr>
        <w:t>표면수측정도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F361E0">
        <w:rPr>
          <w:rFonts w:ascii="휴먼모음T" w:eastAsia="휴먼모음T" w:hint="eastAsia"/>
          <w:sz w:val="18"/>
          <w:szCs w:val="18"/>
        </w:rPr>
        <w:t>모래표</w:t>
      </w:r>
      <w:r>
        <w:rPr>
          <w:rFonts w:ascii="휴먼모음T" w:eastAsia="휴먼모음T" w:hint="eastAsia"/>
          <w:sz w:val="18"/>
          <w:szCs w:val="18"/>
        </w:rPr>
        <w:t>수값이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심하게 변동하지 않는다면 </w:t>
      </w:r>
      <w:r w:rsidR="00F520D2">
        <w:rPr>
          <w:rFonts w:ascii="휴먼모음T" w:eastAsia="휴먼모음T" w:hint="eastAsia"/>
          <w:sz w:val="18"/>
          <w:szCs w:val="18"/>
        </w:rPr>
        <w:t xml:space="preserve">해당 </w:t>
      </w:r>
      <w:proofErr w:type="spellStart"/>
      <w:r w:rsidR="00F520D2">
        <w:rPr>
          <w:rFonts w:ascii="휴먼모음T" w:eastAsia="휴먼모음T" w:hint="eastAsia"/>
          <w:sz w:val="18"/>
          <w:szCs w:val="18"/>
        </w:rPr>
        <w:t>공시체를</w:t>
      </w:r>
      <w:proofErr w:type="spellEnd"/>
      <w:r w:rsidR="00F520D2">
        <w:rPr>
          <w:rFonts w:ascii="휴먼모음T" w:eastAsia="휴먼모음T" w:hint="eastAsia"/>
          <w:sz w:val="18"/>
          <w:szCs w:val="18"/>
        </w:rPr>
        <w:t xml:space="preserve"> 채취</w:t>
      </w:r>
      <w:r w:rsidR="00CD6ACA">
        <w:rPr>
          <w:rFonts w:ascii="휴먼모음T" w:eastAsia="휴먼모음T" w:hint="eastAsia"/>
          <w:sz w:val="18"/>
          <w:szCs w:val="18"/>
        </w:rPr>
        <w:t xml:space="preserve"> </w:t>
      </w:r>
      <w:r w:rsidR="00F520D2">
        <w:rPr>
          <w:rFonts w:ascii="휴먼모음T" w:eastAsia="휴먼모음T" w:hint="eastAsia"/>
          <w:sz w:val="18"/>
          <w:szCs w:val="18"/>
        </w:rPr>
        <w:t xml:space="preserve">할 때 시간이나 또는 </w:t>
      </w:r>
      <w:r>
        <w:rPr>
          <w:rFonts w:ascii="휴먼모음T" w:eastAsia="휴먼모음T" w:hint="eastAsia"/>
          <w:sz w:val="18"/>
          <w:szCs w:val="18"/>
        </w:rPr>
        <w:t>오전</w:t>
      </w:r>
      <w:r w:rsidR="00CD6ACA">
        <w:rPr>
          <w:rFonts w:ascii="휴먼모음T" w:eastAsia="휴먼모음T" w:hint="eastAsia"/>
          <w:sz w:val="18"/>
          <w:szCs w:val="18"/>
        </w:rPr>
        <w:t xml:space="preserve"> </w:t>
      </w:r>
      <w:r w:rsidR="00F520D2">
        <w:rPr>
          <w:rFonts w:ascii="휴먼모음T" w:eastAsia="휴먼모음T" w:hint="eastAsia"/>
          <w:sz w:val="18"/>
          <w:szCs w:val="18"/>
        </w:rPr>
        <w:t>및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proofErr w:type="gramStart"/>
      <w:r>
        <w:rPr>
          <w:rFonts w:ascii="휴먼모음T" w:eastAsia="휴먼모음T" w:hint="eastAsia"/>
          <w:sz w:val="18"/>
          <w:szCs w:val="18"/>
        </w:rPr>
        <w:t xml:space="preserve">오후에  </w:t>
      </w:r>
      <w:r w:rsidR="00F520D2">
        <w:rPr>
          <w:rFonts w:ascii="휴먼모음T" w:eastAsia="휴먼모음T" w:hint="eastAsia"/>
          <w:sz w:val="18"/>
          <w:szCs w:val="18"/>
        </w:rPr>
        <w:t>한번</w:t>
      </w:r>
      <w:proofErr w:type="gramEnd"/>
      <w:r w:rsidR="00CD6ACA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 xml:space="preserve">씩 </w:t>
      </w:r>
      <w:r w:rsidR="00CD12C3">
        <w:rPr>
          <w:rFonts w:ascii="휴먼모음T" w:eastAsia="휴먼모음T" w:hint="eastAsia"/>
          <w:sz w:val="18"/>
          <w:szCs w:val="18"/>
        </w:rPr>
        <w:t xml:space="preserve">수동으로 </w:t>
      </w:r>
      <w:r>
        <w:rPr>
          <w:rFonts w:ascii="휴먼모음T" w:eastAsia="휴먼모음T" w:hint="eastAsia"/>
          <w:sz w:val="18"/>
          <w:szCs w:val="18"/>
        </w:rPr>
        <w:t xml:space="preserve">측정 </w:t>
      </w:r>
      <w:r>
        <w:rPr>
          <w:rFonts w:ascii="휴먼모음T" w:eastAsia="휴먼모음T"/>
          <w:sz w:val="18"/>
          <w:szCs w:val="18"/>
        </w:rPr>
        <w:t>하여</w:t>
      </w:r>
      <w:r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>
        <w:rPr>
          <w:rFonts w:ascii="휴먼모음T" w:eastAsia="휴먼모음T" w:hint="eastAsia"/>
          <w:sz w:val="18"/>
          <w:szCs w:val="18"/>
        </w:rPr>
        <w:t>표면수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일지를 작성 한</w:t>
      </w:r>
      <w:r w:rsidR="00F361E0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후 수동으로 입력하여 사용 할 수도 있</w:t>
      </w:r>
      <w:r w:rsidR="006B6E88">
        <w:rPr>
          <w:rFonts w:ascii="휴먼모음T" w:eastAsia="휴먼모음T" w:hint="eastAsia"/>
          <w:sz w:val="18"/>
          <w:szCs w:val="18"/>
        </w:rPr>
        <w:t>기 상황에 따라 추후 설치 할 수도 있</w:t>
      </w:r>
      <w:r>
        <w:rPr>
          <w:rFonts w:ascii="휴먼모음T" w:eastAsia="휴먼모음T" w:hint="eastAsia"/>
          <w:sz w:val="18"/>
          <w:szCs w:val="18"/>
        </w:rPr>
        <w:t>다.</w:t>
      </w:r>
    </w:p>
    <w:p w:rsidR="00D26819" w:rsidRDefault="00D26819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06EBB" w:rsidRDefault="00006EBB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006EBB" w:rsidRDefault="00006EBB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b/>
          <w:sz w:val="28"/>
          <w:szCs w:val="28"/>
        </w:rPr>
        <w:t>10</w:t>
      </w:r>
      <w:proofErr w:type="gramStart"/>
      <w:r>
        <w:rPr>
          <w:rFonts w:ascii="휴먼모음T" w:eastAsia="휴먼모음T" w:hint="eastAsia"/>
          <w:b/>
          <w:sz w:val="28"/>
          <w:szCs w:val="28"/>
        </w:rPr>
        <w:t>.레미콘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자동제어장치(</w:t>
      </w:r>
      <w:proofErr w:type="spellStart"/>
      <w:r>
        <w:rPr>
          <w:rFonts w:ascii="휴먼모음T" w:eastAsia="휴먼모음T" w:hint="eastAsia"/>
          <w:b/>
          <w:sz w:val="28"/>
          <w:szCs w:val="28"/>
        </w:rPr>
        <w:t>콘트롤판넬</w:t>
      </w:r>
      <w:proofErr w:type="spellEnd"/>
      <w:r>
        <w:rPr>
          <w:rFonts w:ascii="휴먼모음T" w:eastAsia="휴먼모음T" w:hint="eastAsia"/>
          <w:b/>
          <w:sz w:val="28"/>
          <w:szCs w:val="28"/>
        </w:rPr>
        <w:t>)</w:t>
      </w:r>
    </w:p>
    <w:p w:rsidR="00006EBB" w:rsidRDefault="00254105" w:rsidP="00154679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noProof/>
          <w:sz w:val="18"/>
          <w:szCs w:val="18"/>
        </w:rPr>
        <w:drawing>
          <wp:inline distT="0" distB="0" distL="0" distR="0">
            <wp:extent cx="2724150" cy="2047875"/>
            <wp:effectExtent l="19050" t="0" r="0" b="0"/>
            <wp:docPr id="16" name="그림 16" descr="슬라이드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슬라이드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EBB" w:rsidRDefault="00151A73" w:rsidP="00006EBB">
      <w:pPr>
        <w:wordWrap/>
        <w:spacing w:line="360" w:lineRule="auto"/>
        <w:ind w:firstLineChars="300" w:firstLine="443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>s</w:t>
      </w:r>
      <w:r w:rsidR="00006EBB">
        <w:rPr>
          <w:rFonts w:ascii="휴먼모음T" w:eastAsia="휴먼모음T" w:hint="eastAsia"/>
          <w:sz w:val="18"/>
          <w:szCs w:val="18"/>
        </w:rPr>
        <w:t xml:space="preserve">그림16 레미콘 </w:t>
      </w:r>
      <w:proofErr w:type="spellStart"/>
      <w:r w:rsidR="00006EBB">
        <w:rPr>
          <w:rFonts w:ascii="휴먼모음T" w:eastAsia="휴먼모음T" w:hint="eastAsia"/>
          <w:sz w:val="18"/>
          <w:szCs w:val="18"/>
        </w:rPr>
        <w:t>콘트롤</w:t>
      </w:r>
      <w:proofErr w:type="spellEnd"/>
      <w:r w:rsidR="00006EBB">
        <w:rPr>
          <w:rFonts w:ascii="휴먼모음T" w:eastAsia="휴먼모음T" w:hint="eastAsia"/>
          <w:sz w:val="18"/>
          <w:szCs w:val="18"/>
        </w:rPr>
        <w:t xml:space="preserve"> </w:t>
      </w:r>
      <w:proofErr w:type="spellStart"/>
      <w:r w:rsidR="00006EBB">
        <w:rPr>
          <w:rFonts w:ascii="휴먼모음T" w:eastAsia="휴먼모음T" w:hint="eastAsia"/>
          <w:sz w:val="18"/>
          <w:szCs w:val="18"/>
        </w:rPr>
        <w:t>판넬</w:t>
      </w:r>
      <w:proofErr w:type="spellEnd"/>
      <w:r w:rsidR="00006EBB">
        <w:rPr>
          <w:rFonts w:ascii="휴먼모음T" w:eastAsia="휴먼모음T" w:hint="eastAsia"/>
          <w:sz w:val="18"/>
          <w:szCs w:val="18"/>
        </w:rPr>
        <w:t xml:space="preserve"> 작업 화면</w:t>
      </w:r>
    </w:p>
    <w:p w:rsidR="00DE1E39" w:rsidRDefault="00DE1E39" w:rsidP="00006EBB">
      <w:pPr>
        <w:wordWrap/>
        <w:spacing w:line="360" w:lineRule="auto"/>
        <w:ind w:firstLineChars="300" w:firstLine="443"/>
        <w:rPr>
          <w:rFonts w:ascii="휴먼모음T" w:eastAsia="휴먼모음T"/>
          <w:sz w:val="18"/>
          <w:szCs w:val="18"/>
        </w:rPr>
      </w:pPr>
    </w:p>
    <w:p w:rsidR="00006EBB" w:rsidRDefault="00006EBB" w:rsidP="00006EBB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 w:rsidRPr="00370364">
        <w:rPr>
          <w:rFonts w:ascii="휴먼모음T" w:eastAsia="휴먼모음T" w:hint="eastAsia"/>
          <w:b/>
          <w:sz w:val="18"/>
          <w:szCs w:val="18"/>
        </w:rPr>
        <w:t xml:space="preserve">레미콘 </w:t>
      </w:r>
      <w:proofErr w:type="spellStart"/>
      <w:r w:rsidRPr="00370364">
        <w:rPr>
          <w:rFonts w:ascii="휴먼모음T" w:eastAsia="휴먼모음T" w:hint="eastAsia"/>
          <w:b/>
          <w:sz w:val="18"/>
          <w:szCs w:val="18"/>
        </w:rPr>
        <w:t>판넬은</w:t>
      </w:r>
      <w:proofErr w:type="spellEnd"/>
      <w:r w:rsidRPr="00370364">
        <w:rPr>
          <w:rFonts w:ascii="휴먼모음T" w:eastAsia="휴먼모음T" w:hint="eastAsia"/>
          <w:b/>
          <w:sz w:val="18"/>
          <w:szCs w:val="18"/>
        </w:rPr>
        <w:t xml:space="preserve"> 전자저울</w:t>
      </w:r>
      <w:r>
        <w:rPr>
          <w:rFonts w:ascii="휴먼모음T" w:eastAsia="휴먼모음T" w:hint="eastAsia"/>
          <w:sz w:val="18"/>
          <w:szCs w:val="18"/>
        </w:rPr>
        <w:t xml:space="preserve"> 이라고 말 할 수 있다. 이는 품질관리실에서 입력한 시방배합을 토대로 계량을 하여 콘크리트를 제조 한다. 따라서 제조한 콘크리트가 과연 </w:t>
      </w:r>
      <w:r w:rsidRPr="00370364">
        <w:rPr>
          <w:rFonts w:ascii="휴먼모음T" w:eastAsia="휴먼모음T" w:hint="eastAsia"/>
          <w:b/>
          <w:sz w:val="18"/>
          <w:szCs w:val="18"/>
        </w:rPr>
        <w:t xml:space="preserve">품질관리실에서 지정한 </w:t>
      </w:r>
      <w:proofErr w:type="spellStart"/>
      <w:r w:rsidRPr="00370364">
        <w:rPr>
          <w:rFonts w:ascii="휴먼모음T" w:eastAsia="휴먼모음T" w:hint="eastAsia"/>
          <w:b/>
          <w:sz w:val="18"/>
          <w:szCs w:val="18"/>
        </w:rPr>
        <w:t>재료량</w:t>
      </w:r>
      <w:proofErr w:type="spellEnd"/>
      <w:r w:rsidRPr="00370364">
        <w:rPr>
          <w:rFonts w:ascii="휴먼모음T" w:eastAsia="휴먼모음T" w:hint="eastAsia"/>
          <w:b/>
          <w:sz w:val="18"/>
          <w:szCs w:val="18"/>
        </w:rPr>
        <w:t xml:space="preserve"> 대로 투입이 되었는지 검사 할 수 있는 장치가 필수적이다</w:t>
      </w:r>
      <w:r>
        <w:rPr>
          <w:rFonts w:ascii="휴먼모음T" w:eastAsia="휴먼모음T" w:hint="eastAsia"/>
          <w:sz w:val="18"/>
          <w:szCs w:val="18"/>
        </w:rPr>
        <w:t xml:space="preserve">. 그것이 바로 </w:t>
      </w:r>
      <w:proofErr w:type="spellStart"/>
      <w:r>
        <w:rPr>
          <w:rFonts w:ascii="휴먼모음T" w:eastAsia="휴먼모음T" w:hint="eastAsia"/>
          <w:sz w:val="18"/>
          <w:szCs w:val="18"/>
        </w:rPr>
        <w:t>판넬에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부착 되어 있는 소위 슈퍼프린트라는 것이다. 그런데 이것이 현재 실제 </w:t>
      </w:r>
      <w:proofErr w:type="spellStart"/>
      <w:r>
        <w:rPr>
          <w:rFonts w:ascii="휴먼모음T" w:eastAsia="휴먼모음T" w:hint="eastAsia"/>
          <w:sz w:val="18"/>
          <w:szCs w:val="18"/>
        </w:rPr>
        <w:t>표면수값아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찍히지 않고 있음으로 인하여 사실상 무용지물</w:t>
      </w:r>
      <w:r w:rsidR="00E45735">
        <w:rPr>
          <w:rFonts w:ascii="휴먼모음T" w:eastAsia="휴먼모음T" w:hint="eastAsia"/>
          <w:sz w:val="18"/>
          <w:szCs w:val="18"/>
        </w:rPr>
        <w:t>이</w:t>
      </w:r>
      <w:r>
        <w:rPr>
          <w:rFonts w:ascii="휴먼모음T" w:eastAsia="휴먼모음T" w:hint="eastAsia"/>
          <w:sz w:val="18"/>
          <w:szCs w:val="18"/>
        </w:rPr>
        <w:t xml:space="preserve"> 되어 있다.</w:t>
      </w:r>
    </w:p>
    <w:p w:rsidR="00006EBB" w:rsidRDefault="00006EBB" w:rsidP="00006EBB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그러므로 </w:t>
      </w:r>
      <w:proofErr w:type="spellStart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>콘트롤판넬은</w:t>
      </w:r>
      <w:proofErr w:type="spellEnd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 반드시 품질관리실과 연결하여 </w:t>
      </w:r>
      <w:proofErr w:type="spellStart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>계량값</w:t>
      </w:r>
      <w:proofErr w:type="spellEnd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 </w:t>
      </w:r>
      <w:r w:rsidRPr="00AA7E3A">
        <w:rPr>
          <w:rFonts w:ascii="휴먼모음T" w:eastAsia="휴먼모음T" w:hint="eastAsia"/>
          <w:b/>
          <w:sz w:val="18"/>
          <w:szCs w:val="18"/>
          <w:u w:val="single"/>
        </w:rPr>
        <w:lastRenderedPageBreak/>
        <w:t xml:space="preserve">및 실제 </w:t>
      </w:r>
      <w:proofErr w:type="spellStart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>모래표면수값을</w:t>
      </w:r>
      <w:proofErr w:type="spellEnd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 입력 받도록 되어 있어야 한다. 그뿐 아니라 현장과도 연결되어 있어야만 실질적인 품질관리가 가능 하다. 그렇지 않고 지금과 같이 </w:t>
      </w:r>
      <w:proofErr w:type="spellStart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>생산판넬</w:t>
      </w:r>
      <w:proofErr w:type="spellEnd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 따로 </w:t>
      </w:r>
      <w:proofErr w:type="spellStart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>현장따로</w:t>
      </w:r>
      <w:proofErr w:type="spellEnd"/>
      <w:r w:rsidRPr="00AA7E3A">
        <w:rPr>
          <w:rFonts w:ascii="휴먼모음T" w:eastAsia="휴먼모음T" w:hint="eastAsia"/>
          <w:b/>
          <w:sz w:val="18"/>
          <w:szCs w:val="18"/>
          <w:u w:val="single"/>
        </w:rPr>
        <w:t xml:space="preserve"> 품질관리실 따로 운영이 된다면 품질 불안정은 물론 원가에도 막대한 손실이 발생하게 됨은 필연적이라 할 수 있다</w:t>
      </w:r>
      <w:r>
        <w:rPr>
          <w:rFonts w:ascii="휴먼모음T" w:eastAsia="휴먼모음T" w:hint="eastAsia"/>
          <w:sz w:val="18"/>
          <w:szCs w:val="18"/>
        </w:rPr>
        <w:t>.</w:t>
      </w:r>
    </w:p>
    <w:p w:rsidR="00346742" w:rsidRDefault="00346742" w:rsidP="00006EBB">
      <w:pPr>
        <w:wordWrap/>
        <w:spacing w:line="360" w:lineRule="auto"/>
        <w:rPr>
          <w:rFonts w:ascii="휴먼모음T" w:eastAsia="휴먼모음T"/>
          <w:sz w:val="18"/>
          <w:szCs w:val="18"/>
        </w:rPr>
      </w:pPr>
    </w:p>
    <w:p w:rsidR="00346742" w:rsidRDefault="00346742" w:rsidP="00006EBB">
      <w:pPr>
        <w:wordWrap/>
        <w:spacing w:line="360" w:lineRule="auto"/>
        <w:rPr>
          <w:rFonts w:ascii="휴먼모음T" w:eastAsia="휴먼모음T"/>
          <w:sz w:val="18"/>
          <w:szCs w:val="18"/>
        </w:rPr>
      </w:pPr>
      <w:r>
        <w:rPr>
          <w:rFonts w:ascii="휴먼모음T" w:eastAsia="휴먼모음T" w:hint="eastAsia"/>
          <w:sz w:val="18"/>
          <w:szCs w:val="18"/>
        </w:rPr>
        <w:t xml:space="preserve">근자와 같이 건설경기가 </w:t>
      </w:r>
      <w:proofErr w:type="spellStart"/>
      <w:r>
        <w:rPr>
          <w:rFonts w:ascii="휴먼모음T" w:eastAsia="휴먼모음T" w:hint="eastAsia"/>
          <w:sz w:val="18"/>
          <w:szCs w:val="18"/>
        </w:rPr>
        <w:t>촤저인</w:t>
      </w:r>
      <w:proofErr w:type="spellEnd"/>
      <w:r>
        <w:rPr>
          <w:rFonts w:ascii="휴먼모음T" w:eastAsia="휴먼모음T" w:hint="eastAsia"/>
          <w:sz w:val="18"/>
          <w:szCs w:val="18"/>
        </w:rPr>
        <w:t xml:space="preserve"> 상태에서 선택은 오직 두</w:t>
      </w:r>
      <w:r w:rsidR="002B2EB2">
        <w:rPr>
          <w:rFonts w:ascii="휴먼모음T" w:eastAsia="휴먼모음T" w:hint="eastAsia"/>
          <w:sz w:val="18"/>
          <w:szCs w:val="18"/>
        </w:rPr>
        <w:t xml:space="preserve"> </w:t>
      </w:r>
      <w:r>
        <w:rPr>
          <w:rFonts w:ascii="휴먼모음T" w:eastAsia="휴먼모음T" w:hint="eastAsia"/>
          <w:sz w:val="18"/>
          <w:szCs w:val="18"/>
        </w:rPr>
        <w:t>가지 길 밖에 없다. 판매량이나 단가를 올리든지 아니면 한 푼이라도 원가를 줄이든 하는 길 밖에 없다고 사료 된다.</w:t>
      </w:r>
    </w:p>
    <w:p w:rsidR="00006EBB" w:rsidRDefault="00346742" w:rsidP="00154679">
      <w:pPr>
        <w:wordWrap/>
        <w:spacing w:line="360" w:lineRule="auto"/>
        <w:rPr>
          <w:rFonts w:ascii="휴먼모음T" w:eastAsia="휴먼모음T"/>
          <w:b/>
          <w:sz w:val="18"/>
          <w:szCs w:val="18"/>
        </w:rPr>
      </w:pPr>
      <w:r w:rsidRPr="00AA7E3A">
        <w:rPr>
          <w:rFonts w:ascii="휴먼모음T" w:eastAsia="휴먼모음T" w:hint="eastAsia"/>
          <w:b/>
          <w:sz w:val="18"/>
          <w:szCs w:val="18"/>
        </w:rPr>
        <w:t>결론적으로 레미콘업종은 고급 기술이 필요한 업종 이라 할 수 있으며 레미콘의 KS는 제품에 대한 KS가 아니라 생산장치 즉 생산시스템에 대한 KS라는 점을 명심 해야 할 것이다.</w:t>
      </w:r>
    </w:p>
    <w:p w:rsidR="00B91C39" w:rsidRDefault="00B91C39" w:rsidP="00154679">
      <w:pPr>
        <w:wordWrap/>
        <w:spacing w:line="360" w:lineRule="auto"/>
        <w:rPr>
          <w:rFonts w:ascii="휴먼모음T" w:eastAsia="휴먼모음T"/>
          <w:b/>
          <w:sz w:val="18"/>
          <w:szCs w:val="18"/>
        </w:rPr>
      </w:pPr>
    </w:p>
    <w:p w:rsidR="00B8631A" w:rsidRDefault="00370364" w:rsidP="00B8631A">
      <w:pPr>
        <w:wordWrap/>
        <w:spacing w:line="360" w:lineRule="auto"/>
        <w:ind w:firstLineChars="100" w:firstLine="226"/>
        <w:rPr>
          <w:rFonts w:ascii="휴먼모음T" w:eastAsia="휴먼모음T"/>
          <w:b/>
          <w:sz w:val="28"/>
          <w:szCs w:val="28"/>
        </w:rPr>
      </w:pPr>
      <w:r w:rsidRPr="00B8631A">
        <w:rPr>
          <w:rFonts w:ascii="휴먼모음T" w:eastAsia="휴먼모음T" w:hint="eastAsia"/>
          <w:b/>
          <w:sz w:val="28"/>
          <w:szCs w:val="28"/>
        </w:rPr>
        <w:t>문의처</w:t>
      </w:r>
      <w:proofErr w:type="gramStart"/>
      <w:r w:rsidRPr="00B8631A">
        <w:rPr>
          <w:rFonts w:ascii="휴먼모음T" w:eastAsia="휴먼모음T" w:hint="eastAsia"/>
          <w:b/>
          <w:sz w:val="28"/>
          <w:szCs w:val="28"/>
        </w:rPr>
        <w:t>:</w:t>
      </w:r>
      <w:proofErr w:type="spellStart"/>
      <w:r w:rsidRPr="00B8631A">
        <w:rPr>
          <w:rFonts w:ascii="휴먼모음T" w:eastAsia="휴먼모음T" w:hint="eastAsia"/>
          <w:b/>
          <w:sz w:val="28"/>
          <w:szCs w:val="28"/>
        </w:rPr>
        <w:t>비즈코리아</w:t>
      </w:r>
      <w:proofErr w:type="spellEnd"/>
      <w:proofErr w:type="gramEnd"/>
      <w:r w:rsidRPr="00B8631A">
        <w:rPr>
          <w:rFonts w:ascii="휴먼모음T" w:eastAsia="휴먼모음T" w:hint="eastAsia"/>
          <w:b/>
          <w:sz w:val="28"/>
          <w:szCs w:val="28"/>
        </w:rPr>
        <w:t>(한국전자전산)</w:t>
      </w:r>
    </w:p>
    <w:p w:rsidR="00705E0B" w:rsidRDefault="00370364" w:rsidP="00B8631A">
      <w:pPr>
        <w:wordWrap/>
        <w:spacing w:line="360" w:lineRule="auto"/>
        <w:ind w:firstLineChars="100" w:firstLine="226"/>
        <w:rPr>
          <w:rFonts w:ascii="휴먼모음T" w:eastAsia="휴먼모음T"/>
          <w:b/>
          <w:sz w:val="28"/>
          <w:szCs w:val="28"/>
        </w:rPr>
      </w:pPr>
      <w:r w:rsidRPr="00B8631A">
        <w:rPr>
          <w:rFonts w:ascii="휴먼모음T" w:eastAsia="휴먼모음T" w:hint="eastAsia"/>
          <w:b/>
          <w:sz w:val="28"/>
          <w:szCs w:val="28"/>
        </w:rPr>
        <w:t xml:space="preserve"> 02-943-1370-1</w:t>
      </w:r>
      <w:r w:rsidR="00705E0B">
        <w:rPr>
          <w:rFonts w:ascii="휴먼모음T" w:eastAsia="휴먼모음T" w:hint="eastAsia"/>
          <w:b/>
          <w:sz w:val="28"/>
          <w:szCs w:val="28"/>
        </w:rPr>
        <w:t>,</w:t>
      </w:r>
    </w:p>
    <w:p w:rsidR="00705E0B" w:rsidRPr="00B8631A" w:rsidRDefault="00705E0B" w:rsidP="00B8631A">
      <w:pPr>
        <w:wordWrap/>
        <w:spacing w:line="360" w:lineRule="auto"/>
        <w:ind w:firstLineChars="100" w:firstLine="226"/>
        <w:rPr>
          <w:rFonts w:ascii="휴먼모음T" w:eastAsia="휴먼모음T"/>
          <w:b/>
          <w:sz w:val="28"/>
          <w:szCs w:val="28"/>
        </w:rPr>
      </w:pPr>
      <w:r>
        <w:rPr>
          <w:rFonts w:ascii="휴먼모음T" w:eastAsia="휴먼모음T" w:hint="eastAsia"/>
          <w:b/>
          <w:sz w:val="28"/>
          <w:szCs w:val="28"/>
        </w:rPr>
        <w:t xml:space="preserve"> 011-545-</w:t>
      </w:r>
      <w:proofErr w:type="gramStart"/>
      <w:r>
        <w:rPr>
          <w:rFonts w:ascii="휴먼모음T" w:eastAsia="휴먼모음T" w:hint="eastAsia"/>
          <w:b/>
          <w:sz w:val="28"/>
          <w:szCs w:val="28"/>
        </w:rPr>
        <w:t>4666  박</w:t>
      </w:r>
      <w:proofErr w:type="gramEnd"/>
      <w:r>
        <w:rPr>
          <w:rFonts w:ascii="휴먼모음T" w:eastAsia="휴먼모음T" w:hint="eastAsia"/>
          <w:b/>
          <w:sz w:val="28"/>
          <w:szCs w:val="28"/>
        </w:rPr>
        <w:t xml:space="preserve"> 재 환</w:t>
      </w:r>
    </w:p>
    <w:p w:rsidR="00370364" w:rsidRPr="00B8631A" w:rsidRDefault="00B91C39" w:rsidP="00AC0F9D">
      <w:pPr>
        <w:wordWrap/>
        <w:spacing w:line="360" w:lineRule="auto"/>
        <w:ind w:firstLineChars="350" w:firstLine="791"/>
        <w:rPr>
          <w:rFonts w:ascii="휴먼모음T" w:eastAsia="휴먼모음T"/>
          <w:b/>
          <w:sz w:val="28"/>
          <w:szCs w:val="28"/>
        </w:rPr>
      </w:pPr>
      <w:r w:rsidRPr="00B8631A">
        <w:rPr>
          <w:rFonts w:ascii="휴먼모음T" w:eastAsia="휴먼모음T" w:hint="eastAsia"/>
          <w:b/>
          <w:sz w:val="28"/>
          <w:szCs w:val="28"/>
        </w:rPr>
        <w:t>www.ebizkorea.net</w:t>
      </w:r>
    </w:p>
    <w:sectPr w:rsidR="00370364" w:rsidRPr="00B8631A" w:rsidSect="00154679">
      <w:type w:val="continuous"/>
      <w:pgSz w:w="11906" w:h="16838"/>
      <w:pgMar w:top="1701" w:right="1440" w:bottom="1440" w:left="1440" w:header="851" w:footer="992" w:gutter="0"/>
      <w:cols w:num="2"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A39" w:rsidRDefault="00E64A39" w:rsidP="00935395">
      <w:r>
        <w:separator/>
      </w:r>
    </w:p>
  </w:endnote>
  <w:endnote w:type="continuationSeparator" w:id="0">
    <w:p w:rsidR="00E64A39" w:rsidRDefault="00E64A39" w:rsidP="009353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HY중고딕">
    <w:panose1 w:val="02030600000101010101"/>
    <w:charset w:val="81"/>
    <w:family w:val="roman"/>
    <w:pitch w:val="variable"/>
    <w:sig w:usb0="900002A7" w:usb1="29D77CF9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휴먼모음T">
    <w:panose1 w:val="02030504000101010101"/>
    <w:charset w:val="81"/>
    <w:family w:val="roman"/>
    <w:pitch w:val="variable"/>
    <w:sig w:usb0="800002A7" w:usb1="29D77CFB" w:usb2="00000010" w:usb3="00000000" w:csb0="0008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A39" w:rsidRDefault="00E64A39" w:rsidP="00935395">
      <w:r>
        <w:separator/>
      </w:r>
    </w:p>
  </w:footnote>
  <w:footnote w:type="continuationSeparator" w:id="0">
    <w:p w:rsidR="00E64A39" w:rsidRDefault="00E64A39" w:rsidP="0093539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011AB"/>
    <w:multiLevelType w:val="hybridMultilevel"/>
    <w:tmpl w:val="FB7A214A"/>
    <w:lvl w:ilvl="0" w:tplc="9B12A1F6">
      <w:start w:val="1"/>
      <w:numFmt w:val="decimal"/>
      <w:lvlText w:val="%1)"/>
      <w:lvlJc w:val="left"/>
      <w:pPr>
        <w:ind w:left="11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44" w:hanging="400"/>
      </w:pPr>
    </w:lvl>
    <w:lvl w:ilvl="2" w:tplc="0409001B" w:tentative="1">
      <w:start w:val="1"/>
      <w:numFmt w:val="lowerRoman"/>
      <w:lvlText w:val="%3."/>
      <w:lvlJc w:val="right"/>
      <w:pPr>
        <w:ind w:left="1944" w:hanging="400"/>
      </w:pPr>
    </w:lvl>
    <w:lvl w:ilvl="3" w:tplc="0409000F" w:tentative="1">
      <w:start w:val="1"/>
      <w:numFmt w:val="decimal"/>
      <w:lvlText w:val="%4."/>
      <w:lvlJc w:val="left"/>
      <w:pPr>
        <w:ind w:left="2344" w:hanging="400"/>
      </w:pPr>
    </w:lvl>
    <w:lvl w:ilvl="4" w:tplc="04090019" w:tentative="1">
      <w:start w:val="1"/>
      <w:numFmt w:val="upperLetter"/>
      <w:lvlText w:val="%5."/>
      <w:lvlJc w:val="left"/>
      <w:pPr>
        <w:ind w:left="2744" w:hanging="400"/>
      </w:pPr>
    </w:lvl>
    <w:lvl w:ilvl="5" w:tplc="0409001B" w:tentative="1">
      <w:start w:val="1"/>
      <w:numFmt w:val="lowerRoman"/>
      <w:lvlText w:val="%6."/>
      <w:lvlJc w:val="right"/>
      <w:pPr>
        <w:ind w:left="3144" w:hanging="400"/>
      </w:pPr>
    </w:lvl>
    <w:lvl w:ilvl="6" w:tplc="0409000F" w:tentative="1">
      <w:start w:val="1"/>
      <w:numFmt w:val="decimal"/>
      <w:lvlText w:val="%7."/>
      <w:lvlJc w:val="left"/>
      <w:pPr>
        <w:ind w:left="3544" w:hanging="400"/>
      </w:pPr>
    </w:lvl>
    <w:lvl w:ilvl="7" w:tplc="04090019" w:tentative="1">
      <w:start w:val="1"/>
      <w:numFmt w:val="upperLetter"/>
      <w:lvlText w:val="%8."/>
      <w:lvlJc w:val="left"/>
      <w:pPr>
        <w:ind w:left="3944" w:hanging="400"/>
      </w:pPr>
    </w:lvl>
    <w:lvl w:ilvl="8" w:tplc="0409001B" w:tentative="1">
      <w:start w:val="1"/>
      <w:numFmt w:val="lowerRoman"/>
      <w:lvlText w:val="%9."/>
      <w:lvlJc w:val="right"/>
      <w:pPr>
        <w:ind w:left="4344" w:hanging="400"/>
      </w:pPr>
    </w:lvl>
  </w:abstractNum>
  <w:abstractNum w:abstractNumId="1">
    <w:nsid w:val="1A7E1811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abstractNum w:abstractNumId="2">
    <w:nsid w:val="2E454E12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3">
    <w:nsid w:val="499D3D97"/>
    <w:multiLevelType w:val="hybridMultilevel"/>
    <w:tmpl w:val="C35AE716"/>
    <w:lvl w:ilvl="0" w:tplc="C8B2CB60">
      <w:start w:val="1"/>
      <w:numFmt w:val="decimal"/>
      <w:lvlText w:val="%1)"/>
      <w:lvlJc w:val="left"/>
      <w:pPr>
        <w:ind w:left="74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184" w:hanging="400"/>
      </w:pPr>
    </w:lvl>
    <w:lvl w:ilvl="2" w:tplc="0409001B" w:tentative="1">
      <w:start w:val="1"/>
      <w:numFmt w:val="lowerRoman"/>
      <w:lvlText w:val="%3."/>
      <w:lvlJc w:val="right"/>
      <w:pPr>
        <w:ind w:left="1584" w:hanging="400"/>
      </w:pPr>
    </w:lvl>
    <w:lvl w:ilvl="3" w:tplc="0409000F" w:tentative="1">
      <w:start w:val="1"/>
      <w:numFmt w:val="decimal"/>
      <w:lvlText w:val="%4."/>
      <w:lvlJc w:val="left"/>
      <w:pPr>
        <w:ind w:left="1984" w:hanging="400"/>
      </w:pPr>
    </w:lvl>
    <w:lvl w:ilvl="4" w:tplc="04090019" w:tentative="1">
      <w:start w:val="1"/>
      <w:numFmt w:val="upperLetter"/>
      <w:lvlText w:val="%5."/>
      <w:lvlJc w:val="left"/>
      <w:pPr>
        <w:ind w:left="2384" w:hanging="400"/>
      </w:pPr>
    </w:lvl>
    <w:lvl w:ilvl="5" w:tplc="0409001B" w:tentative="1">
      <w:start w:val="1"/>
      <w:numFmt w:val="lowerRoman"/>
      <w:lvlText w:val="%6."/>
      <w:lvlJc w:val="right"/>
      <w:pPr>
        <w:ind w:left="2784" w:hanging="400"/>
      </w:pPr>
    </w:lvl>
    <w:lvl w:ilvl="6" w:tplc="0409000F" w:tentative="1">
      <w:start w:val="1"/>
      <w:numFmt w:val="decimal"/>
      <w:lvlText w:val="%7."/>
      <w:lvlJc w:val="left"/>
      <w:pPr>
        <w:ind w:left="3184" w:hanging="400"/>
      </w:pPr>
    </w:lvl>
    <w:lvl w:ilvl="7" w:tplc="04090019" w:tentative="1">
      <w:start w:val="1"/>
      <w:numFmt w:val="upperLetter"/>
      <w:lvlText w:val="%8."/>
      <w:lvlJc w:val="left"/>
      <w:pPr>
        <w:ind w:left="3584" w:hanging="400"/>
      </w:pPr>
    </w:lvl>
    <w:lvl w:ilvl="8" w:tplc="0409001B" w:tentative="1">
      <w:start w:val="1"/>
      <w:numFmt w:val="lowerRoman"/>
      <w:lvlText w:val="%9."/>
      <w:lvlJc w:val="right"/>
      <w:pPr>
        <w:ind w:left="3984" w:hanging="400"/>
      </w:pPr>
    </w:lvl>
  </w:abstractNum>
  <w:abstractNum w:abstractNumId="4">
    <w:nsid w:val="69E12B35"/>
    <w:multiLevelType w:val="hybridMultilevel"/>
    <w:tmpl w:val="18B06F10"/>
    <w:lvl w:ilvl="0" w:tplc="97562F5A">
      <w:start w:val="1"/>
      <w:numFmt w:val="decimalEnclosedCircle"/>
      <w:lvlText w:val="%1"/>
      <w:lvlJc w:val="left"/>
      <w:pPr>
        <w:ind w:left="1088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8" w:hanging="400"/>
      </w:pPr>
    </w:lvl>
    <w:lvl w:ilvl="2" w:tplc="0409001B" w:tentative="1">
      <w:start w:val="1"/>
      <w:numFmt w:val="lowerRoman"/>
      <w:lvlText w:val="%3."/>
      <w:lvlJc w:val="right"/>
      <w:pPr>
        <w:ind w:left="1928" w:hanging="400"/>
      </w:pPr>
    </w:lvl>
    <w:lvl w:ilvl="3" w:tplc="0409000F" w:tentative="1">
      <w:start w:val="1"/>
      <w:numFmt w:val="decimal"/>
      <w:lvlText w:val="%4."/>
      <w:lvlJc w:val="left"/>
      <w:pPr>
        <w:ind w:left="2328" w:hanging="400"/>
      </w:pPr>
    </w:lvl>
    <w:lvl w:ilvl="4" w:tplc="04090019" w:tentative="1">
      <w:start w:val="1"/>
      <w:numFmt w:val="upperLetter"/>
      <w:lvlText w:val="%5."/>
      <w:lvlJc w:val="left"/>
      <w:pPr>
        <w:ind w:left="2728" w:hanging="400"/>
      </w:pPr>
    </w:lvl>
    <w:lvl w:ilvl="5" w:tplc="0409001B" w:tentative="1">
      <w:start w:val="1"/>
      <w:numFmt w:val="lowerRoman"/>
      <w:lvlText w:val="%6."/>
      <w:lvlJc w:val="right"/>
      <w:pPr>
        <w:ind w:left="3128" w:hanging="400"/>
      </w:pPr>
    </w:lvl>
    <w:lvl w:ilvl="6" w:tplc="0409000F" w:tentative="1">
      <w:start w:val="1"/>
      <w:numFmt w:val="decimal"/>
      <w:lvlText w:val="%7."/>
      <w:lvlJc w:val="left"/>
      <w:pPr>
        <w:ind w:left="3528" w:hanging="400"/>
      </w:pPr>
    </w:lvl>
    <w:lvl w:ilvl="7" w:tplc="04090019" w:tentative="1">
      <w:start w:val="1"/>
      <w:numFmt w:val="upperLetter"/>
      <w:lvlText w:val="%8."/>
      <w:lvlJc w:val="left"/>
      <w:pPr>
        <w:ind w:left="3928" w:hanging="400"/>
      </w:pPr>
    </w:lvl>
    <w:lvl w:ilvl="8" w:tplc="0409001B" w:tentative="1">
      <w:start w:val="1"/>
      <w:numFmt w:val="lowerRoman"/>
      <w:lvlText w:val="%9."/>
      <w:lvlJc w:val="right"/>
      <w:pPr>
        <w:ind w:left="4328" w:hanging="400"/>
      </w:pPr>
    </w:lvl>
  </w:abstractNum>
  <w:abstractNum w:abstractNumId="5">
    <w:nsid w:val="6A62023D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abstractNum w:abstractNumId="6">
    <w:nsid w:val="771B1E73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abstractNum w:abstractNumId="7">
    <w:nsid w:val="7AD51B68"/>
    <w:multiLevelType w:val="multilevel"/>
    <w:tmpl w:val="A06256FC"/>
    <w:lvl w:ilvl="0">
      <w:start w:val="1"/>
      <w:numFmt w:val="decimal"/>
      <w:lvlText w:val="%1."/>
      <w:lvlJc w:val="left"/>
      <w:pPr>
        <w:ind w:left="473" w:hanging="360"/>
      </w:pPr>
      <w:rPr>
        <w:rFonts w:hAnsi="바탕" w:cs="바탕" w:hint="default"/>
      </w:rPr>
    </w:lvl>
    <w:lvl w:ilvl="1">
      <w:start w:val="2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9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4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2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7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5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209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6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5017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538D5"/>
    <w:rsid w:val="00001BB3"/>
    <w:rsid w:val="00006EBB"/>
    <w:rsid w:val="000133B7"/>
    <w:rsid w:val="00013A72"/>
    <w:rsid w:val="0002211D"/>
    <w:rsid w:val="00023B5B"/>
    <w:rsid w:val="0002412E"/>
    <w:rsid w:val="00026CE6"/>
    <w:rsid w:val="00030393"/>
    <w:rsid w:val="000333DE"/>
    <w:rsid w:val="00034429"/>
    <w:rsid w:val="00034EAE"/>
    <w:rsid w:val="000360D2"/>
    <w:rsid w:val="00047369"/>
    <w:rsid w:val="00064FA1"/>
    <w:rsid w:val="00066060"/>
    <w:rsid w:val="00075D6B"/>
    <w:rsid w:val="00076569"/>
    <w:rsid w:val="00084005"/>
    <w:rsid w:val="00090429"/>
    <w:rsid w:val="0009200D"/>
    <w:rsid w:val="0009482F"/>
    <w:rsid w:val="000B07F5"/>
    <w:rsid w:val="000B307D"/>
    <w:rsid w:val="000B3F46"/>
    <w:rsid w:val="000B55C6"/>
    <w:rsid w:val="000B7636"/>
    <w:rsid w:val="000C0B0C"/>
    <w:rsid w:val="000C1031"/>
    <w:rsid w:val="000C19BE"/>
    <w:rsid w:val="000C1EB2"/>
    <w:rsid w:val="000C41C2"/>
    <w:rsid w:val="000C5171"/>
    <w:rsid w:val="000D2B5B"/>
    <w:rsid w:val="000D43AB"/>
    <w:rsid w:val="000D4A68"/>
    <w:rsid w:val="000E0882"/>
    <w:rsid w:val="000F2AF7"/>
    <w:rsid w:val="00100738"/>
    <w:rsid w:val="00111C95"/>
    <w:rsid w:val="001146CE"/>
    <w:rsid w:val="00114ABB"/>
    <w:rsid w:val="00115327"/>
    <w:rsid w:val="00120328"/>
    <w:rsid w:val="0012436C"/>
    <w:rsid w:val="00131157"/>
    <w:rsid w:val="001316A0"/>
    <w:rsid w:val="00136EBC"/>
    <w:rsid w:val="001403EE"/>
    <w:rsid w:val="00142C54"/>
    <w:rsid w:val="00144313"/>
    <w:rsid w:val="00151A73"/>
    <w:rsid w:val="001534C3"/>
    <w:rsid w:val="00154679"/>
    <w:rsid w:val="00155FCA"/>
    <w:rsid w:val="0016030A"/>
    <w:rsid w:val="001604D5"/>
    <w:rsid w:val="00164A7A"/>
    <w:rsid w:val="00164D24"/>
    <w:rsid w:val="00166B8E"/>
    <w:rsid w:val="00177A7E"/>
    <w:rsid w:val="00187E54"/>
    <w:rsid w:val="001907AB"/>
    <w:rsid w:val="00191900"/>
    <w:rsid w:val="001921AC"/>
    <w:rsid w:val="001B3A99"/>
    <w:rsid w:val="001C4BBF"/>
    <w:rsid w:val="001C50A2"/>
    <w:rsid w:val="001C77CD"/>
    <w:rsid w:val="001D0516"/>
    <w:rsid w:val="001D496B"/>
    <w:rsid w:val="001E059D"/>
    <w:rsid w:val="001E06D4"/>
    <w:rsid w:val="001E0C13"/>
    <w:rsid w:val="001F54BA"/>
    <w:rsid w:val="001F562E"/>
    <w:rsid w:val="00203A30"/>
    <w:rsid w:val="00206D5E"/>
    <w:rsid w:val="00212B4D"/>
    <w:rsid w:val="00213331"/>
    <w:rsid w:val="00213D91"/>
    <w:rsid w:val="002240F0"/>
    <w:rsid w:val="0022575D"/>
    <w:rsid w:val="002344B4"/>
    <w:rsid w:val="00242885"/>
    <w:rsid w:val="00254105"/>
    <w:rsid w:val="00255106"/>
    <w:rsid w:val="00264125"/>
    <w:rsid w:val="00272D6E"/>
    <w:rsid w:val="002750E3"/>
    <w:rsid w:val="0027527B"/>
    <w:rsid w:val="00283D1E"/>
    <w:rsid w:val="00294949"/>
    <w:rsid w:val="00294EBB"/>
    <w:rsid w:val="00295500"/>
    <w:rsid w:val="002A0088"/>
    <w:rsid w:val="002A63CD"/>
    <w:rsid w:val="002B2EB2"/>
    <w:rsid w:val="002C06E9"/>
    <w:rsid w:val="002C0876"/>
    <w:rsid w:val="002C0A65"/>
    <w:rsid w:val="002C27C7"/>
    <w:rsid w:val="002C32BB"/>
    <w:rsid w:val="002C42D7"/>
    <w:rsid w:val="002C4A28"/>
    <w:rsid w:val="002C53AC"/>
    <w:rsid w:val="002C672E"/>
    <w:rsid w:val="002E2763"/>
    <w:rsid w:val="002F35F1"/>
    <w:rsid w:val="00306869"/>
    <w:rsid w:val="0031534F"/>
    <w:rsid w:val="003256B2"/>
    <w:rsid w:val="00341AEE"/>
    <w:rsid w:val="003451A1"/>
    <w:rsid w:val="00345AAA"/>
    <w:rsid w:val="00346742"/>
    <w:rsid w:val="003530C3"/>
    <w:rsid w:val="0035324D"/>
    <w:rsid w:val="00364116"/>
    <w:rsid w:val="00365999"/>
    <w:rsid w:val="00370364"/>
    <w:rsid w:val="00377CFC"/>
    <w:rsid w:val="00382A0C"/>
    <w:rsid w:val="00384173"/>
    <w:rsid w:val="00392974"/>
    <w:rsid w:val="003947AC"/>
    <w:rsid w:val="003A0815"/>
    <w:rsid w:val="003A1598"/>
    <w:rsid w:val="003A7BC9"/>
    <w:rsid w:val="003B00CC"/>
    <w:rsid w:val="003B4D2E"/>
    <w:rsid w:val="003B7ECF"/>
    <w:rsid w:val="003D01E0"/>
    <w:rsid w:val="003D0A2E"/>
    <w:rsid w:val="003D1D6C"/>
    <w:rsid w:val="003D3802"/>
    <w:rsid w:val="003D583B"/>
    <w:rsid w:val="003E3D56"/>
    <w:rsid w:val="003E7FA4"/>
    <w:rsid w:val="00404B5F"/>
    <w:rsid w:val="00413BE3"/>
    <w:rsid w:val="00414949"/>
    <w:rsid w:val="00424430"/>
    <w:rsid w:val="0043115F"/>
    <w:rsid w:val="00435C1C"/>
    <w:rsid w:val="004371BC"/>
    <w:rsid w:val="00445730"/>
    <w:rsid w:val="00454941"/>
    <w:rsid w:val="00463AAB"/>
    <w:rsid w:val="00466628"/>
    <w:rsid w:val="00466DED"/>
    <w:rsid w:val="00467EDE"/>
    <w:rsid w:val="00473BB8"/>
    <w:rsid w:val="00482FE1"/>
    <w:rsid w:val="00483325"/>
    <w:rsid w:val="00483C57"/>
    <w:rsid w:val="00484B5F"/>
    <w:rsid w:val="00493508"/>
    <w:rsid w:val="004961F1"/>
    <w:rsid w:val="004A5AD9"/>
    <w:rsid w:val="004C0824"/>
    <w:rsid w:val="004C1EF3"/>
    <w:rsid w:val="004C2634"/>
    <w:rsid w:val="004C755E"/>
    <w:rsid w:val="004D01A6"/>
    <w:rsid w:val="004E0F92"/>
    <w:rsid w:val="004E1547"/>
    <w:rsid w:val="004E2C2D"/>
    <w:rsid w:val="004E4864"/>
    <w:rsid w:val="004E53CB"/>
    <w:rsid w:val="004E614C"/>
    <w:rsid w:val="004E7F89"/>
    <w:rsid w:val="00505FB7"/>
    <w:rsid w:val="005065D1"/>
    <w:rsid w:val="0050668C"/>
    <w:rsid w:val="00512FCF"/>
    <w:rsid w:val="00513734"/>
    <w:rsid w:val="00530B4B"/>
    <w:rsid w:val="00535A09"/>
    <w:rsid w:val="00536C21"/>
    <w:rsid w:val="0055038B"/>
    <w:rsid w:val="00552EB5"/>
    <w:rsid w:val="00552F36"/>
    <w:rsid w:val="00562329"/>
    <w:rsid w:val="00564A72"/>
    <w:rsid w:val="00566A0E"/>
    <w:rsid w:val="005715E0"/>
    <w:rsid w:val="00574178"/>
    <w:rsid w:val="005774E2"/>
    <w:rsid w:val="00577B32"/>
    <w:rsid w:val="00585023"/>
    <w:rsid w:val="00587993"/>
    <w:rsid w:val="00590893"/>
    <w:rsid w:val="00594C86"/>
    <w:rsid w:val="005A3067"/>
    <w:rsid w:val="005A7121"/>
    <w:rsid w:val="005B76D7"/>
    <w:rsid w:val="005C4F25"/>
    <w:rsid w:val="005C6E56"/>
    <w:rsid w:val="005D04B8"/>
    <w:rsid w:val="005D4D02"/>
    <w:rsid w:val="005E05BD"/>
    <w:rsid w:val="005E4449"/>
    <w:rsid w:val="005E6DF4"/>
    <w:rsid w:val="005F4965"/>
    <w:rsid w:val="00611E76"/>
    <w:rsid w:val="00625674"/>
    <w:rsid w:val="00631684"/>
    <w:rsid w:val="00632DFE"/>
    <w:rsid w:val="00643BF5"/>
    <w:rsid w:val="00647F79"/>
    <w:rsid w:val="00651432"/>
    <w:rsid w:val="00657B16"/>
    <w:rsid w:val="006609D5"/>
    <w:rsid w:val="00666F0B"/>
    <w:rsid w:val="006750F4"/>
    <w:rsid w:val="00680780"/>
    <w:rsid w:val="006832DD"/>
    <w:rsid w:val="006861E8"/>
    <w:rsid w:val="00691797"/>
    <w:rsid w:val="00691E1D"/>
    <w:rsid w:val="00692C82"/>
    <w:rsid w:val="006A32F5"/>
    <w:rsid w:val="006A5DC9"/>
    <w:rsid w:val="006A711C"/>
    <w:rsid w:val="006A72A9"/>
    <w:rsid w:val="006B6A97"/>
    <w:rsid w:val="006B6E88"/>
    <w:rsid w:val="006C74DA"/>
    <w:rsid w:val="006D7E17"/>
    <w:rsid w:val="006E0791"/>
    <w:rsid w:val="006F6FED"/>
    <w:rsid w:val="0070076E"/>
    <w:rsid w:val="00701815"/>
    <w:rsid w:val="00705E0B"/>
    <w:rsid w:val="00706FAE"/>
    <w:rsid w:val="00710427"/>
    <w:rsid w:val="00715F33"/>
    <w:rsid w:val="00716849"/>
    <w:rsid w:val="00722AC2"/>
    <w:rsid w:val="007313E4"/>
    <w:rsid w:val="0073258A"/>
    <w:rsid w:val="0073468A"/>
    <w:rsid w:val="00742174"/>
    <w:rsid w:val="007446DE"/>
    <w:rsid w:val="00744E3B"/>
    <w:rsid w:val="00753364"/>
    <w:rsid w:val="00757021"/>
    <w:rsid w:val="007635E2"/>
    <w:rsid w:val="00770B89"/>
    <w:rsid w:val="00780FC4"/>
    <w:rsid w:val="007831E9"/>
    <w:rsid w:val="00784B3E"/>
    <w:rsid w:val="00785F16"/>
    <w:rsid w:val="00790B20"/>
    <w:rsid w:val="00796801"/>
    <w:rsid w:val="00797A18"/>
    <w:rsid w:val="007A34CC"/>
    <w:rsid w:val="007B32FE"/>
    <w:rsid w:val="007B65FF"/>
    <w:rsid w:val="007B7049"/>
    <w:rsid w:val="007B75DE"/>
    <w:rsid w:val="007B7760"/>
    <w:rsid w:val="007D1436"/>
    <w:rsid w:val="007D53DC"/>
    <w:rsid w:val="007D7B43"/>
    <w:rsid w:val="007E0BE0"/>
    <w:rsid w:val="007E4ED5"/>
    <w:rsid w:val="007E5744"/>
    <w:rsid w:val="007F2AC6"/>
    <w:rsid w:val="007F392D"/>
    <w:rsid w:val="007F5089"/>
    <w:rsid w:val="00800F9C"/>
    <w:rsid w:val="00801DE7"/>
    <w:rsid w:val="00804128"/>
    <w:rsid w:val="00805C76"/>
    <w:rsid w:val="00805F59"/>
    <w:rsid w:val="00810E22"/>
    <w:rsid w:val="00814337"/>
    <w:rsid w:val="00825BF8"/>
    <w:rsid w:val="00826E33"/>
    <w:rsid w:val="00827696"/>
    <w:rsid w:val="00831E85"/>
    <w:rsid w:val="0084424A"/>
    <w:rsid w:val="00847BAB"/>
    <w:rsid w:val="008507F2"/>
    <w:rsid w:val="00850C71"/>
    <w:rsid w:val="0085118E"/>
    <w:rsid w:val="008538D5"/>
    <w:rsid w:val="00860165"/>
    <w:rsid w:val="00870119"/>
    <w:rsid w:val="00884641"/>
    <w:rsid w:val="008928BA"/>
    <w:rsid w:val="00896DC1"/>
    <w:rsid w:val="00896EE9"/>
    <w:rsid w:val="008A02FE"/>
    <w:rsid w:val="008A0B68"/>
    <w:rsid w:val="008B39F4"/>
    <w:rsid w:val="008B46A0"/>
    <w:rsid w:val="008C1710"/>
    <w:rsid w:val="008D734C"/>
    <w:rsid w:val="008D73D4"/>
    <w:rsid w:val="008E2FA6"/>
    <w:rsid w:val="008F0FEC"/>
    <w:rsid w:val="008F122C"/>
    <w:rsid w:val="008F7FBE"/>
    <w:rsid w:val="009050C8"/>
    <w:rsid w:val="00910463"/>
    <w:rsid w:val="009172F6"/>
    <w:rsid w:val="0092069F"/>
    <w:rsid w:val="009239ED"/>
    <w:rsid w:val="009268FA"/>
    <w:rsid w:val="00935395"/>
    <w:rsid w:val="0094180C"/>
    <w:rsid w:val="00957582"/>
    <w:rsid w:val="00961298"/>
    <w:rsid w:val="009617B2"/>
    <w:rsid w:val="00962F94"/>
    <w:rsid w:val="009676F6"/>
    <w:rsid w:val="00974783"/>
    <w:rsid w:val="00975589"/>
    <w:rsid w:val="0097558B"/>
    <w:rsid w:val="00982912"/>
    <w:rsid w:val="00991FEE"/>
    <w:rsid w:val="00995C50"/>
    <w:rsid w:val="00995FD0"/>
    <w:rsid w:val="009A4B99"/>
    <w:rsid w:val="009C4C64"/>
    <w:rsid w:val="009C5493"/>
    <w:rsid w:val="009C6F59"/>
    <w:rsid w:val="009D38A0"/>
    <w:rsid w:val="009E2C6A"/>
    <w:rsid w:val="009E406F"/>
    <w:rsid w:val="009E64E3"/>
    <w:rsid w:val="009F0FAE"/>
    <w:rsid w:val="00A00917"/>
    <w:rsid w:val="00A02A1E"/>
    <w:rsid w:val="00A065BF"/>
    <w:rsid w:val="00A072A3"/>
    <w:rsid w:val="00A123C2"/>
    <w:rsid w:val="00A139A1"/>
    <w:rsid w:val="00A13CD7"/>
    <w:rsid w:val="00A141CC"/>
    <w:rsid w:val="00A14418"/>
    <w:rsid w:val="00A254CE"/>
    <w:rsid w:val="00A25F5A"/>
    <w:rsid w:val="00A26BEF"/>
    <w:rsid w:val="00A278B4"/>
    <w:rsid w:val="00A279B8"/>
    <w:rsid w:val="00A3419B"/>
    <w:rsid w:val="00A3529C"/>
    <w:rsid w:val="00A40E4B"/>
    <w:rsid w:val="00A437C5"/>
    <w:rsid w:val="00A44216"/>
    <w:rsid w:val="00A51147"/>
    <w:rsid w:val="00A51B97"/>
    <w:rsid w:val="00A73B72"/>
    <w:rsid w:val="00A751E8"/>
    <w:rsid w:val="00A75555"/>
    <w:rsid w:val="00A75D36"/>
    <w:rsid w:val="00A811F1"/>
    <w:rsid w:val="00AA4D33"/>
    <w:rsid w:val="00AA7E3A"/>
    <w:rsid w:val="00AB1F5D"/>
    <w:rsid w:val="00AC0F9D"/>
    <w:rsid w:val="00AC12E5"/>
    <w:rsid w:val="00AC3291"/>
    <w:rsid w:val="00AC50BA"/>
    <w:rsid w:val="00AC5785"/>
    <w:rsid w:val="00AD1411"/>
    <w:rsid w:val="00AE7872"/>
    <w:rsid w:val="00AF3A7F"/>
    <w:rsid w:val="00B044F9"/>
    <w:rsid w:val="00B0473B"/>
    <w:rsid w:val="00B111C1"/>
    <w:rsid w:val="00B24DE2"/>
    <w:rsid w:val="00B300DD"/>
    <w:rsid w:val="00B3333B"/>
    <w:rsid w:val="00B344FC"/>
    <w:rsid w:val="00B35600"/>
    <w:rsid w:val="00B46EAC"/>
    <w:rsid w:val="00B5125E"/>
    <w:rsid w:val="00B55A73"/>
    <w:rsid w:val="00B57A5C"/>
    <w:rsid w:val="00B61653"/>
    <w:rsid w:val="00B62002"/>
    <w:rsid w:val="00B626F1"/>
    <w:rsid w:val="00B6303F"/>
    <w:rsid w:val="00B63A60"/>
    <w:rsid w:val="00B63C2A"/>
    <w:rsid w:val="00B70D5A"/>
    <w:rsid w:val="00B71F35"/>
    <w:rsid w:val="00B7393C"/>
    <w:rsid w:val="00B74253"/>
    <w:rsid w:val="00B77656"/>
    <w:rsid w:val="00B81560"/>
    <w:rsid w:val="00B81A49"/>
    <w:rsid w:val="00B82C3F"/>
    <w:rsid w:val="00B83FE0"/>
    <w:rsid w:val="00B85292"/>
    <w:rsid w:val="00B8631A"/>
    <w:rsid w:val="00B87D1C"/>
    <w:rsid w:val="00B91C39"/>
    <w:rsid w:val="00BB7988"/>
    <w:rsid w:val="00BC03FE"/>
    <w:rsid w:val="00BC283F"/>
    <w:rsid w:val="00BC50DC"/>
    <w:rsid w:val="00BC79A8"/>
    <w:rsid w:val="00BE4758"/>
    <w:rsid w:val="00BF3518"/>
    <w:rsid w:val="00BF35AD"/>
    <w:rsid w:val="00BF6AFA"/>
    <w:rsid w:val="00C02115"/>
    <w:rsid w:val="00C056FB"/>
    <w:rsid w:val="00C14F42"/>
    <w:rsid w:val="00C15903"/>
    <w:rsid w:val="00C15F51"/>
    <w:rsid w:val="00C1635F"/>
    <w:rsid w:val="00C23B88"/>
    <w:rsid w:val="00C25CF0"/>
    <w:rsid w:val="00C312BF"/>
    <w:rsid w:val="00C4665B"/>
    <w:rsid w:val="00C479A9"/>
    <w:rsid w:val="00C5298B"/>
    <w:rsid w:val="00C70548"/>
    <w:rsid w:val="00C72390"/>
    <w:rsid w:val="00C82E19"/>
    <w:rsid w:val="00C8654E"/>
    <w:rsid w:val="00C9288B"/>
    <w:rsid w:val="00C96568"/>
    <w:rsid w:val="00CA52FB"/>
    <w:rsid w:val="00CA7D0B"/>
    <w:rsid w:val="00CB43D3"/>
    <w:rsid w:val="00CB64CF"/>
    <w:rsid w:val="00CB7C60"/>
    <w:rsid w:val="00CC2016"/>
    <w:rsid w:val="00CC2FD6"/>
    <w:rsid w:val="00CD12C3"/>
    <w:rsid w:val="00CD2D42"/>
    <w:rsid w:val="00CD6ACA"/>
    <w:rsid w:val="00CE3B9B"/>
    <w:rsid w:val="00CE449F"/>
    <w:rsid w:val="00CE7B44"/>
    <w:rsid w:val="00CF126A"/>
    <w:rsid w:val="00CF4308"/>
    <w:rsid w:val="00D0380A"/>
    <w:rsid w:val="00D03AFD"/>
    <w:rsid w:val="00D05BDD"/>
    <w:rsid w:val="00D0753F"/>
    <w:rsid w:val="00D1241C"/>
    <w:rsid w:val="00D138AB"/>
    <w:rsid w:val="00D1726B"/>
    <w:rsid w:val="00D21490"/>
    <w:rsid w:val="00D24381"/>
    <w:rsid w:val="00D26819"/>
    <w:rsid w:val="00D3029D"/>
    <w:rsid w:val="00D30A93"/>
    <w:rsid w:val="00D31923"/>
    <w:rsid w:val="00D34664"/>
    <w:rsid w:val="00D36D21"/>
    <w:rsid w:val="00D40278"/>
    <w:rsid w:val="00D458FE"/>
    <w:rsid w:val="00D622FE"/>
    <w:rsid w:val="00D64289"/>
    <w:rsid w:val="00D67F9F"/>
    <w:rsid w:val="00D70597"/>
    <w:rsid w:val="00D732D5"/>
    <w:rsid w:val="00D74880"/>
    <w:rsid w:val="00D813AB"/>
    <w:rsid w:val="00D8772D"/>
    <w:rsid w:val="00DA6430"/>
    <w:rsid w:val="00DB5204"/>
    <w:rsid w:val="00DC5647"/>
    <w:rsid w:val="00DC7BFB"/>
    <w:rsid w:val="00DE1E39"/>
    <w:rsid w:val="00DE2CED"/>
    <w:rsid w:val="00DE401E"/>
    <w:rsid w:val="00DE69BF"/>
    <w:rsid w:val="00DF1623"/>
    <w:rsid w:val="00DF1629"/>
    <w:rsid w:val="00DF21DA"/>
    <w:rsid w:val="00DF4D2C"/>
    <w:rsid w:val="00E00CAA"/>
    <w:rsid w:val="00E01CC7"/>
    <w:rsid w:val="00E0541A"/>
    <w:rsid w:val="00E06909"/>
    <w:rsid w:val="00E11729"/>
    <w:rsid w:val="00E257C7"/>
    <w:rsid w:val="00E34515"/>
    <w:rsid w:val="00E34DEA"/>
    <w:rsid w:val="00E36424"/>
    <w:rsid w:val="00E36814"/>
    <w:rsid w:val="00E3726A"/>
    <w:rsid w:val="00E45735"/>
    <w:rsid w:val="00E56488"/>
    <w:rsid w:val="00E64A39"/>
    <w:rsid w:val="00E64FB2"/>
    <w:rsid w:val="00E65370"/>
    <w:rsid w:val="00E70B0D"/>
    <w:rsid w:val="00E92C2E"/>
    <w:rsid w:val="00E97645"/>
    <w:rsid w:val="00EA0047"/>
    <w:rsid w:val="00EA7D6B"/>
    <w:rsid w:val="00EB133E"/>
    <w:rsid w:val="00EB3BF3"/>
    <w:rsid w:val="00EB3F16"/>
    <w:rsid w:val="00EC3CDE"/>
    <w:rsid w:val="00EC57E3"/>
    <w:rsid w:val="00ED36E0"/>
    <w:rsid w:val="00ED429B"/>
    <w:rsid w:val="00ED7A81"/>
    <w:rsid w:val="00EE0E1D"/>
    <w:rsid w:val="00EF14B7"/>
    <w:rsid w:val="00EF2190"/>
    <w:rsid w:val="00EF6E80"/>
    <w:rsid w:val="00F16170"/>
    <w:rsid w:val="00F219B6"/>
    <w:rsid w:val="00F21FF0"/>
    <w:rsid w:val="00F25A5B"/>
    <w:rsid w:val="00F260C4"/>
    <w:rsid w:val="00F34CCC"/>
    <w:rsid w:val="00F361E0"/>
    <w:rsid w:val="00F36E07"/>
    <w:rsid w:val="00F4218C"/>
    <w:rsid w:val="00F45252"/>
    <w:rsid w:val="00F46D1B"/>
    <w:rsid w:val="00F520D2"/>
    <w:rsid w:val="00F5422A"/>
    <w:rsid w:val="00F55774"/>
    <w:rsid w:val="00F71DC5"/>
    <w:rsid w:val="00F72EF1"/>
    <w:rsid w:val="00F74575"/>
    <w:rsid w:val="00F82AAE"/>
    <w:rsid w:val="00F83B27"/>
    <w:rsid w:val="00F868E3"/>
    <w:rsid w:val="00F90B1E"/>
    <w:rsid w:val="00F9472B"/>
    <w:rsid w:val="00F94E17"/>
    <w:rsid w:val="00F96F52"/>
    <w:rsid w:val="00FA3723"/>
    <w:rsid w:val="00FA374B"/>
    <w:rsid w:val="00FA6C8A"/>
    <w:rsid w:val="00FA7C9A"/>
    <w:rsid w:val="00FD03A9"/>
    <w:rsid w:val="00FD27B6"/>
    <w:rsid w:val="00FD6FD8"/>
    <w:rsid w:val="00FE0C66"/>
    <w:rsid w:val="00FE223A"/>
    <w:rsid w:val="00FE41A3"/>
    <w:rsid w:val="00FF0DB7"/>
    <w:rsid w:val="00FF67F6"/>
    <w:rsid w:val="00FF6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17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맑은 고딕" w:eastAsia="맑은 고딕" w:hAnsi="맑은 고딕" w:cs="Times New Roman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BDD"/>
    <w:pPr>
      <w:widowControl w:val="0"/>
      <w:wordWrap w:val="0"/>
      <w:autoSpaceDE w:val="0"/>
      <w:autoSpaceDN w:val="0"/>
      <w:jc w:val="both"/>
    </w:pPr>
    <w:rPr>
      <w:kern w:val="2"/>
      <w:szCs w:val="22"/>
    </w:rPr>
  </w:style>
  <w:style w:type="paragraph" w:styleId="1">
    <w:name w:val="heading 1"/>
    <w:basedOn w:val="a"/>
    <w:next w:val="a"/>
    <w:link w:val="1Char"/>
    <w:uiPriority w:val="9"/>
    <w:qFormat/>
    <w:rsid w:val="008538D5"/>
    <w:pPr>
      <w:keepNext/>
      <w:outlineLvl w:val="0"/>
    </w:pPr>
    <w:rPr>
      <w:sz w:val="28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ection">
    <w:name w:val="section"/>
    <w:basedOn w:val="a"/>
    <w:rsid w:val="008538D5"/>
    <w:pPr>
      <w:keepNext/>
      <w:widowControl/>
      <w:tabs>
        <w:tab w:val="num" w:pos="284"/>
      </w:tabs>
      <w:wordWrap/>
      <w:spacing w:before="240" w:after="80"/>
      <w:ind w:left="425" w:hanging="425"/>
      <w:jc w:val="left"/>
      <w:outlineLvl w:val="0"/>
    </w:pPr>
    <w:rPr>
      <w:rFonts w:ascii="HY중고딕" w:eastAsia="HY중고딕" w:hAnsi="Times New Roman"/>
      <w:kern w:val="28"/>
      <w:sz w:val="18"/>
      <w:szCs w:val="18"/>
    </w:rPr>
  </w:style>
  <w:style w:type="character" w:customStyle="1" w:styleId="1Char">
    <w:name w:val="제목 1 Char"/>
    <w:basedOn w:val="a0"/>
    <w:link w:val="1"/>
    <w:uiPriority w:val="9"/>
    <w:rsid w:val="008538D5"/>
    <w:rPr>
      <w:rFonts w:ascii="맑은 고딕" w:eastAsia="맑은 고딕" w:hAnsi="맑은 고딕" w:cs="Times New Roman"/>
      <w:sz w:val="28"/>
      <w:szCs w:val="28"/>
    </w:rPr>
  </w:style>
  <w:style w:type="paragraph" w:styleId="a3">
    <w:name w:val="List Paragraph"/>
    <w:basedOn w:val="a"/>
    <w:uiPriority w:val="34"/>
    <w:qFormat/>
    <w:rsid w:val="00466628"/>
    <w:pPr>
      <w:ind w:leftChars="400" w:left="800"/>
    </w:pPr>
  </w:style>
  <w:style w:type="paragraph" w:styleId="a4">
    <w:name w:val="Balloon Text"/>
    <w:basedOn w:val="a"/>
    <w:link w:val="Char"/>
    <w:uiPriority w:val="99"/>
    <w:semiHidden/>
    <w:unhideWhenUsed/>
    <w:rsid w:val="00B344FC"/>
    <w:rPr>
      <w:sz w:val="18"/>
      <w:szCs w:val="18"/>
    </w:rPr>
  </w:style>
  <w:style w:type="character" w:customStyle="1" w:styleId="Char">
    <w:name w:val="풍선 도움말 텍스트 Char"/>
    <w:basedOn w:val="a0"/>
    <w:link w:val="a4"/>
    <w:uiPriority w:val="99"/>
    <w:semiHidden/>
    <w:rsid w:val="00B344FC"/>
    <w:rPr>
      <w:rFonts w:ascii="맑은 고딕" w:eastAsia="맑은 고딕" w:hAnsi="맑은 고딕" w:cs="Times New Roman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semiHidden/>
    <w:rsid w:val="00935395"/>
  </w:style>
  <w:style w:type="paragraph" w:styleId="a6">
    <w:name w:val="footer"/>
    <w:basedOn w:val="a"/>
    <w:link w:val="Char1"/>
    <w:uiPriority w:val="99"/>
    <w:semiHidden/>
    <w:unhideWhenUsed/>
    <w:rsid w:val="00935395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semiHidden/>
    <w:rsid w:val="00935395"/>
  </w:style>
  <w:style w:type="table" w:styleId="a7">
    <w:name w:val="Table Grid"/>
    <w:basedOn w:val="a1"/>
    <w:uiPriority w:val="59"/>
    <w:rsid w:val="00E3681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2C672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71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3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1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0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5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01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6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0CE123-584F-445C-A4C0-D4FCFAA519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6</Pages>
  <Words>734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hj</cp:lastModifiedBy>
  <cp:revision>11</cp:revision>
  <cp:lastPrinted>2013-05-02T06:28:00Z</cp:lastPrinted>
  <dcterms:created xsi:type="dcterms:W3CDTF">2013-05-09T01:01:00Z</dcterms:created>
  <dcterms:modified xsi:type="dcterms:W3CDTF">2013-05-09T01:34:00Z</dcterms:modified>
</cp:coreProperties>
</file>